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DF4D" w14:textId="77777777" w:rsidR="0081290E" w:rsidRPr="006C7680" w:rsidRDefault="00102811" w:rsidP="00346B01">
      <w:pPr>
        <w:spacing w:after="0" w:line="240" w:lineRule="auto"/>
        <w:jc w:val="center"/>
        <w:rPr>
          <w:rFonts w:cstheme="minorHAnsi"/>
        </w:rPr>
      </w:pPr>
      <w:r w:rsidRPr="006C7680">
        <w:rPr>
          <w:rFonts w:cstheme="minorHAnsi"/>
        </w:rPr>
        <w:t xml:space="preserve">THE TRAFFORD </w:t>
      </w:r>
      <w:r w:rsidR="00525888" w:rsidRPr="006C7680">
        <w:rPr>
          <w:rFonts w:cstheme="minorHAnsi"/>
        </w:rPr>
        <w:t>COLLEGE</w:t>
      </w:r>
      <w:r w:rsidRPr="006C7680">
        <w:rPr>
          <w:rFonts w:cstheme="minorHAnsi"/>
        </w:rPr>
        <w:t xml:space="preserve"> GROUP</w:t>
      </w:r>
    </w:p>
    <w:p w14:paraId="2BC84339" w14:textId="77777777" w:rsidR="00525888" w:rsidRPr="006C7680" w:rsidRDefault="00525888" w:rsidP="00346B01">
      <w:pPr>
        <w:spacing w:after="0" w:line="240" w:lineRule="auto"/>
        <w:jc w:val="center"/>
        <w:rPr>
          <w:rFonts w:cstheme="minorHAnsi"/>
        </w:rPr>
      </w:pPr>
    </w:p>
    <w:p w14:paraId="3CC7A8AA" w14:textId="6705B124" w:rsidR="00CA55DD" w:rsidRPr="006C7680" w:rsidRDefault="00707E44" w:rsidP="00346B01">
      <w:pPr>
        <w:spacing w:after="0" w:line="240" w:lineRule="auto"/>
        <w:jc w:val="center"/>
        <w:rPr>
          <w:rFonts w:eastAsia="Times New Roman" w:cstheme="minorHAnsi"/>
          <w:b/>
          <w:lang w:val="en-US"/>
        </w:rPr>
      </w:pPr>
      <w:r>
        <w:rPr>
          <w:rFonts w:eastAsia="Times New Roman" w:cstheme="minorHAnsi"/>
          <w:b/>
          <w:lang w:val="en-US"/>
        </w:rPr>
        <w:t>Minutes</w:t>
      </w:r>
      <w:r w:rsidR="00246C60" w:rsidRPr="006C7680">
        <w:rPr>
          <w:rFonts w:eastAsia="Times New Roman" w:cstheme="minorHAnsi"/>
          <w:b/>
          <w:color w:val="FF0000"/>
          <w:lang w:val="en-US"/>
        </w:rPr>
        <w:t xml:space="preserve"> </w:t>
      </w:r>
      <w:r w:rsidR="00525888" w:rsidRPr="006C7680">
        <w:rPr>
          <w:rFonts w:eastAsia="Times New Roman" w:cstheme="minorHAnsi"/>
          <w:b/>
          <w:lang w:val="en-US"/>
        </w:rPr>
        <w:t xml:space="preserve">of the </w:t>
      </w:r>
      <w:r w:rsidR="00310B4D" w:rsidRPr="006C7680">
        <w:rPr>
          <w:rFonts w:eastAsia="Times New Roman" w:cstheme="minorHAnsi"/>
          <w:b/>
          <w:lang w:val="en-US"/>
        </w:rPr>
        <w:t>Search Committee</w:t>
      </w:r>
      <w:r w:rsidR="00525888" w:rsidRPr="006C7680">
        <w:rPr>
          <w:rFonts w:eastAsia="Times New Roman" w:cstheme="minorHAnsi"/>
          <w:b/>
          <w:lang w:val="en-US"/>
        </w:rPr>
        <w:t xml:space="preserve"> </w:t>
      </w:r>
    </w:p>
    <w:p w14:paraId="529E5C1F" w14:textId="36B7C042" w:rsidR="00CA55DD" w:rsidRPr="006C7680" w:rsidRDefault="00525888" w:rsidP="00346B01">
      <w:pPr>
        <w:spacing w:after="0" w:line="240" w:lineRule="auto"/>
        <w:jc w:val="center"/>
        <w:rPr>
          <w:rFonts w:eastAsia="Times New Roman" w:cstheme="minorHAnsi"/>
          <w:b/>
          <w:lang w:val="en-US"/>
        </w:rPr>
      </w:pPr>
      <w:r w:rsidRPr="006C7680">
        <w:rPr>
          <w:rFonts w:eastAsia="Times New Roman" w:cstheme="minorHAnsi"/>
          <w:b/>
          <w:lang w:val="en-US"/>
        </w:rPr>
        <w:t>held</w:t>
      </w:r>
      <w:r w:rsidR="00CA55DD" w:rsidRPr="006C7680">
        <w:rPr>
          <w:rFonts w:eastAsia="Times New Roman" w:cstheme="minorHAnsi"/>
          <w:b/>
          <w:lang w:val="en-US"/>
        </w:rPr>
        <w:t xml:space="preserve"> </w:t>
      </w:r>
      <w:r w:rsidR="00246C60" w:rsidRPr="006C7680">
        <w:rPr>
          <w:rFonts w:eastAsia="Times New Roman" w:cstheme="minorHAnsi"/>
          <w:b/>
          <w:lang w:val="en-US"/>
        </w:rPr>
        <w:t>o</w:t>
      </w:r>
      <w:r w:rsidRPr="006C7680">
        <w:rPr>
          <w:rFonts w:eastAsia="Times New Roman" w:cstheme="minorHAnsi"/>
          <w:b/>
          <w:lang w:val="en-US"/>
        </w:rPr>
        <w:t xml:space="preserve">n </w:t>
      </w:r>
      <w:r w:rsidR="005C3647" w:rsidRPr="006C7680">
        <w:rPr>
          <w:rFonts w:eastAsia="Times New Roman" w:cstheme="minorHAnsi"/>
          <w:b/>
          <w:lang w:val="en-US"/>
        </w:rPr>
        <w:t xml:space="preserve">Wednesday </w:t>
      </w:r>
      <w:r w:rsidR="00246C60" w:rsidRPr="006C7680">
        <w:rPr>
          <w:rFonts w:eastAsia="Times New Roman" w:cstheme="minorHAnsi"/>
          <w:b/>
          <w:lang w:val="en-US"/>
        </w:rPr>
        <w:t>2 March</w:t>
      </w:r>
      <w:r w:rsidR="0007205A" w:rsidRPr="006C7680">
        <w:rPr>
          <w:rFonts w:eastAsia="Times New Roman" w:cstheme="minorHAnsi"/>
          <w:b/>
          <w:lang w:val="en-US"/>
        </w:rPr>
        <w:t xml:space="preserve"> 202</w:t>
      </w:r>
      <w:r w:rsidR="00246C60" w:rsidRPr="006C7680">
        <w:rPr>
          <w:rFonts w:eastAsia="Times New Roman" w:cstheme="minorHAnsi"/>
          <w:b/>
          <w:lang w:val="en-US"/>
        </w:rPr>
        <w:t>2</w:t>
      </w:r>
      <w:r w:rsidR="00102811" w:rsidRPr="006C7680">
        <w:rPr>
          <w:rFonts w:eastAsia="Times New Roman" w:cstheme="minorHAnsi"/>
          <w:b/>
          <w:lang w:val="en-US"/>
        </w:rPr>
        <w:t xml:space="preserve"> </w:t>
      </w:r>
    </w:p>
    <w:p w14:paraId="2040ED5A" w14:textId="4AD36E5A" w:rsidR="00102811" w:rsidRPr="006C7680" w:rsidRDefault="00246C60" w:rsidP="00346B01">
      <w:pPr>
        <w:spacing w:after="0" w:line="240" w:lineRule="auto"/>
        <w:jc w:val="center"/>
        <w:rPr>
          <w:rFonts w:eastAsia="Times New Roman" w:cstheme="minorHAnsi"/>
          <w:b/>
          <w:lang w:val="en-US"/>
        </w:rPr>
      </w:pPr>
      <w:r w:rsidRPr="006C7680">
        <w:rPr>
          <w:rFonts w:eastAsia="Times New Roman" w:cstheme="minorHAnsi"/>
          <w:b/>
          <w:lang w:val="en-US"/>
        </w:rPr>
        <w:t>v</w:t>
      </w:r>
      <w:r w:rsidR="0007205A" w:rsidRPr="006C7680">
        <w:rPr>
          <w:rFonts w:eastAsia="Times New Roman" w:cstheme="minorHAnsi"/>
          <w:b/>
          <w:lang w:val="en-US"/>
        </w:rPr>
        <w:t>ia Microsoft Teams</w:t>
      </w:r>
    </w:p>
    <w:p w14:paraId="75DE523C" w14:textId="77777777" w:rsidR="0007205A" w:rsidRPr="006C7680" w:rsidRDefault="0007205A" w:rsidP="00346B01">
      <w:pPr>
        <w:spacing w:after="0" w:line="240" w:lineRule="auto"/>
        <w:jc w:val="center"/>
        <w:rPr>
          <w:rFonts w:eastAsia="Times New Roman" w:cstheme="minorHAnsi"/>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3211"/>
        <w:gridCol w:w="20"/>
        <w:gridCol w:w="4139"/>
      </w:tblGrid>
      <w:tr w:rsidR="006C7680" w:rsidRPr="006C7680" w14:paraId="3992A7F0" w14:textId="77777777" w:rsidTr="00501FFA">
        <w:tc>
          <w:tcPr>
            <w:tcW w:w="1706" w:type="dxa"/>
          </w:tcPr>
          <w:p w14:paraId="4CD2B2C7" w14:textId="01A8E081" w:rsidR="006C7680" w:rsidRPr="006C7680" w:rsidRDefault="006C7680" w:rsidP="00246C60">
            <w:pPr>
              <w:jc w:val="both"/>
              <w:rPr>
                <w:rFonts w:cstheme="minorHAnsi"/>
                <w:b/>
                <w:bCs/>
              </w:rPr>
            </w:pPr>
            <w:r w:rsidRPr="006C7680">
              <w:rPr>
                <w:rFonts w:cstheme="minorHAnsi"/>
                <w:b/>
                <w:bCs/>
              </w:rPr>
              <w:t>Present:</w:t>
            </w:r>
          </w:p>
        </w:tc>
        <w:tc>
          <w:tcPr>
            <w:tcW w:w="3469" w:type="dxa"/>
          </w:tcPr>
          <w:p w14:paraId="1A5C404A" w14:textId="0065AB74" w:rsidR="006C7680" w:rsidRPr="006C7680" w:rsidRDefault="006C7680" w:rsidP="00246C60">
            <w:pPr>
              <w:jc w:val="both"/>
              <w:rPr>
                <w:rFonts w:cstheme="minorHAnsi"/>
              </w:rPr>
            </w:pPr>
            <w:r w:rsidRPr="006C7680">
              <w:rPr>
                <w:rFonts w:cstheme="minorHAnsi"/>
              </w:rPr>
              <w:t xml:space="preserve">Graham Luccock </w:t>
            </w:r>
          </w:p>
          <w:p w14:paraId="601B1B71" w14:textId="576F21E2" w:rsidR="006C7680" w:rsidRPr="006C7680" w:rsidRDefault="006C7680" w:rsidP="00246C60">
            <w:pPr>
              <w:jc w:val="both"/>
              <w:rPr>
                <w:rFonts w:cstheme="minorHAnsi"/>
              </w:rPr>
            </w:pPr>
            <w:r w:rsidRPr="006C7680">
              <w:rPr>
                <w:rFonts w:cstheme="minorHAnsi"/>
              </w:rPr>
              <w:t xml:space="preserve">James Scott </w:t>
            </w:r>
          </w:p>
          <w:p w14:paraId="0AF89F9C" w14:textId="5D73C367" w:rsidR="006C7680" w:rsidRPr="006C7680" w:rsidRDefault="006C7680" w:rsidP="00246C60">
            <w:pPr>
              <w:jc w:val="both"/>
              <w:rPr>
                <w:rFonts w:cstheme="minorHAnsi"/>
              </w:rPr>
            </w:pPr>
            <w:r w:rsidRPr="006C7680">
              <w:rPr>
                <w:rFonts w:cstheme="minorHAnsi"/>
              </w:rPr>
              <w:t>Louise Richardson</w:t>
            </w:r>
          </w:p>
          <w:p w14:paraId="2097BDA1" w14:textId="3D1C28A6" w:rsidR="006C7680" w:rsidRPr="006C7680" w:rsidRDefault="006C7680" w:rsidP="00246C60">
            <w:pPr>
              <w:jc w:val="both"/>
              <w:rPr>
                <w:rFonts w:cstheme="minorHAnsi"/>
              </w:rPr>
            </w:pPr>
            <w:r w:rsidRPr="006C7680">
              <w:rPr>
                <w:rFonts w:cstheme="minorHAnsi"/>
              </w:rPr>
              <w:t>Gill Jones</w:t>
            </w:r>
          </w:p>
          <w:p w14:paraId="695C0618" w14:textId="7C504729" w:rsidR="006C7680" w:rsidRPr="006C7680" w:rsidRDefault="006C7680" w:rsidP="00246C60">
            <w:pPr>
              <w:jc w:val="both"/>
              <w:rPr>
                <w:rFonts w:cstheme="minorHAnsi"/>
              </w:rPr>
            </w:pPr>
            <w:r w:rsidRPr="006C7680">
              <w:rPr>
                <w:rFonts w:cstheme="minorHAnsi"/>
              </w:rPr>
              <w:t>Graham Briscoe</w:t>
            </w:r>
          </w:p>
          <w:p w14:paraId="4709AAFB" w14:textId="77777777" w:rsidR="006C7680" w:rsidRPr="006C7680" w:rsidRDefault="006C7680" w:rsidP="00246C60">
            <w:pPr>
              <w:jc w:val="both"/>
              <w:rPr>
                <w:rFonts w:cstheme="minorHAnsi"/>
              </w:rPr>
            </w:pPr>
          </w:p>
        </w:tc>
        <w:tc>
          <w:tcPr>
            <w:tcW w:w="4510" w:type="dxa"/>
            <w:gridSpan w:val="2"/>
          </w:tcPr>
          <w:p w14:paraId="569C58CC" w14:textId="77777777" w:rsidR="006C7680" w:rsidRPr="006C7680" w:rsidRDefault="006C7680" w:rsidP="00246C60">
            <w:pPr>
              <w:jc w:val="both"/>
              <w:rPr>
                <w:rFonts w:cstheme="minorHAnsi"/>
              </w:rPr>
            </w:pPr>
            <w:r w:rsidRPr="006C7680">
              <w:rPr>
                <w:rFonts w:cstheme="minorHAnsi"/>
              </w:rPr>
              <w:t>(Chairperson)</w:t>
            </w:r>
          </w:p>
          <w:p w14:paraId="17ADF6F4" w14:textId="64B50321" w:rsidR="006C7680" w:rsidRPr="006C7680" w:rsidRDefault="006C7680" w:rsidP="00246C60">
            <w:pPr>
              <w:jc w:val="both"/>
              <w:rPr>
                <w:rFonts w:cstheme="minorHAnsi"/>
              </w:rPr>
            </w:pPr>
            <w:r w:rsidRPr="006C7680">
              <w:rPr>
                <w:rFonts w:cstheme="minorHAnsi"/>
              </w:rPr>
              <w:t>(P</w:t>
            </w:r>
            <w:r w:rsidR="004A3F93">
              <w:rPr>
                <w:rFonts w:cstheme="minorHAnsi"/>
              </w:rPr>
              <w:t xml:space="preserve">rincipal and </w:t>
            </w:r>
            <w:r w:rsidRPr="006C7680">
              <w:rPr>
                <w:rFonts w:cstheme="minorHAnsi"/>
              </w:rPr>
              <w:t>CEO)</w:t>
            </w:r>
          </w:p>
          <w:p w14:paraId="3D3AF9FB" w14:textId="1A94E1CC" w:rsidR="006C7680" w:rsidRPr="006C7680" w:rsidRDefault="006C7680" w:rsidP="00246C60">
            <w:pPr>
              <w:jc w:val="both"/>
              <w:rPr>
                <w:rFonts w:cstheme="minorHAnsi"/>
              </w:rPr>
            </w:pPr>
          </w:p>
          <w:p w14:paraId="5CA7158A" w14:textId="17670A6A" w:rsidR="006C7680" w:rsidRPr="006C7680" w:rsidRDefault="006C7680" w:rsidP="00246C60">
            <w:pPr>
              <w:jc w:val="both"/>
              <w:rPr>
                <w:rFonts w:cstheme="minorHAnsi"/>
              </w:rPr>
            </w:pPr>
            <w:r w:rsidRPr="006C7680">
              <w:rPr>
                <w:rFonts w:cstheme="minorHAnsi"/>
              </w:rPr>
              <w:t>(External</w:t>
            </w:r>
            <w:r w:rsidR="004A3F93">
              <w:rPr>
                <w:rFonts w:cstheme="minorHAnsi"/>
              </w:rPr>
              <w:t xml:space="preserve"> Co-opted Member</w:t>
            </w:r>
            <w:r w:rsidRPr="006C7680">
              <w:rPr>
                <w:rFonts w:cstheme="minorHAnsi"/>
              </w:rPr>
              <w:t>)</w:t>
            </w:r>
          </w:p>
          <w:p w14:paraId="58F13BDE" w14:textId="77BF30FF" w:rsidR="006C7680" w:rsidRPr="006C7680" w:rsidRDefault="006C7680" w:rsidP="0089321A">
            <w:pPr>
              <w:jc w:val="both"/>
              <w:rPr>
                <w:rFonts w:cstheme="minorHAnsi"/>
              </w:rPr>
            </w:pPr>
            <w:r w:rsidRPr="006C7680">
              <w:rPr>
                <w:rFonts w:cstheme="minorHAnsi"/>
              </w:rPr>
              <w:t>(External</w:t>
            </w:r>
            <w:r w:rsidR="004A3F93">
              <w:rPr>
                <w:rFonts w:cstheme="minorHAnsi"/>
              </w:rPr>
              <w:t xml:space="preserve"> Co-opted Member</w:t>
            </w:r>
            <w:r w:rsidRPr="006C7680">
              <w:rPr>
                <w:rFonts w:cstheme="minorHAnsi"/>
              </w:rPr>
              <w:t>)</w:t>
            </w:r>
          </w:p>
        </w:tc>
      </w:tr>
      <w:tr w:rsidR="006C7680" w:rsidRPr="006C7680" w14:paraId="09968576" w14:textId="77777777" w:rsidTr="00501FFA">
        <w:tc>
          <w:tcPr>
            <w:tcW w:w="1706" w:type="dxa"/>
          </w:tcPr>
          <w:p w14:paraId="56F5F8DF" w14:textId="77777777" w:rsidR="006C7680" w:rsidRPr="006C7680" w:rsidRDefault="006C7680" w:rsidP="006C7680">
            <w:pPr>
              <w:jc w:val="both"/>
              <w:rPr>
                <w:rFonts w:cstheme="minorHAnsi"/>
                <w:b/>
                <w:bCs/>
              </w:rPr>
            </w:pPr>
            <w:r w:rsidRPr="006C7680">
              <w:rPr>
                <w:rFonts w:cstheme="minorHAnsi"/>
                <w:b/>
                <w:bCs/>
              </w:rPr>
              <w:t>In attendance:</w:t>
            </w:r>
          </w:p>
          <w:p w14:paraId="60B0154C" w14:textId="77777777" w:rsidR="006C7680" w:rsidRPr="006C7680" w:rsidRDefault="006C7680" w:rsidP="006C7680">
            <w:pPr>
              <w:jc w:val="both"/>
              <w:rPr>
                <w:rFonts w:cstheme="minorHAnsi"/>
              </w:rPr>
            </w:pPr>
          </w:p>
        </w:tc>
        <w:tc>
          <w:tcPr>
            <w:tcW w:w="3491" w:type="dxa"/>
            <w:gridSpan w:val="2"/>
          </w:tcPr>
          <w:p w14:paraId="6FBC776B" w14:textId="2EC6EE73" w:rsidR="006C7680" w:rsidRPr="006C7680" w:rsidRDefault="006C7680" w:rsidP="006C7680">
            <w:pPr>
              <w:jc w:val="both"/>
              <w:rPr>
                <w:rFonts w:cstheme="minorHAnsi"/>
              </w:rPr>
            </w:pPr>
            <w:r w:rsidRPr="006C7680">
              <w:rPr>
                <w:rFonts w:cstheme="minorHAnsi"/>
              </w:rPr>
              <w:t>Barry Watson</w:t>
            </w:r>
          </w:p>
          <w:p w14:paraId="2C3E4A25" w14:textId="20B683AD" w:rsidR="006C7680" w:rsidRPr="006C7680" w:rsidRDefault="006C7680" w:rsidP="006C7680">
            <w:pPr>
              <w:jc w:val="both"/>
              <w:rPr>
                <w:rFonts w:cstheme="minorHAnsi"/>
              </w:rPr>
            </w:pPr>
            <w:r w:rsidRPr="006C7680">
              <w:rPr>
                <w:rFonts w:cstheme="minorHAnsi"/>
              </w:rPr>
              <w:t>Alison Duncalf</w:t>
            </w:r>
          </w:p>
          <w:p w14:paraId="04DD535C" w14:textId="77777777" w:rsidR="006C7680" w:rsidRPr="006C7680" w:rsidRDefault="006C7680" w:rsidP="0089321A">
            <w:pPr>
              <w:jc w:val="both"/>
              <w:rPr>
                <w:rFonts w:cstheme="minorHAnsi"/>
              </w:rPr>
            </w:pPr>
          </w:p>
        </w:tc>
        <w:tc>
          <w:tcPr>
            <w:tcW w:w="4488" w:type="dxa"/>
          </w:tcPr>
          <w:p w14:paraId="0F44D6B7" w14:textId="77777777" w:rsidR="006C7680" w:rsidRDefault="009337CE" w:rsidP="0089321A">
            <w:pPr>
              <w:jc w:val="both"/>
              <w:rPr>
                <w:rFonts w:cstheme="minorHAnsi"/>
              </w:rPr>
            </w:pPr>
            <w:r>
              <w:rPr>
                <w:rFonts w:cstheme="minorHAnsi"/>
              </w:rPr>
              <w:t>Corporation Secretary</w:t>
            </w:r>
          </w:p>
          <w:p w14:paraId="39D3B369" w14:textId="396A46D7" w:rsidR="009337CE" w:rsidRPr="006C7680" w:rsidRDefault="009337CE" w:rsidP="0089321A">
            <w:pPr>
              <w:jc w:val="both"/>
              <w:rPr>
                <w:rFonts w:cstheme="minorHAnsi"/>
              </w:rPr>
            </w:pPr>
            <w:r>
              <w:rPr>
                <w:rFonts w:cstheme="minorHAnsi"/>
              </w:rPr>
              <w:t>Deputy Corporation Secretary</w:t>
            </w:r>
          </w:p>
        </w:tc>
      </w:tr>
    </w:tbl>
    <w:p w14:paraId="3DAFEDE9" w14:textId="77777777" w:rsidR="00B955B4" w:rsidRPr="006C7680" w:rsidRDefault="00B955B4" w:rsidP="0089321A">
      <w:pPr>
        <w:spacing w:after="0" w:line="240" w:lineRule="auto"/>
        <w:jc w:val="both"/>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7706"/>
      </w:tblGrid>
      <w:tr w:rsidR="006C7680" w:rsidRPr="006C7680" w14:paraId="284389B2" w14:textId="77777777" w:rsidTr="00632DF1">
        <w:trPr>
          <w:tblHeader/>
        </w:trPr>
        <w:tc>
          <w:tcPr>
            <w:tcW w:w="731" w:type="pct"/>
          </w:tcPr>
          <w:p w14:paraId="3B07D1F1" w14:textId="36958FE2" w:rsidR="006C7680" w:rsidRPr="006C7680" w:rsidRDefault="006C7680" w:rsidP="00207D0F">
            <w:pPr>
              <w:rPr>
                <w:rFonts w:cstheme="minorHAnsi"/>
                <w:b/>
              </w:rPr>
            </w:pPr>
            <w:r w:rsidRPr="006C7680">
              <w:rPr>
                <w:rFonts w:cstheme="minorHAnsi"/>
                <w:b/>
              </w:rPr>
              <w:t>Minute No</w:t>
            </w:r>
          </w:p>
        </w:tc>
        <w:tc>
          <w:tcPr>
            <w:tcW w:w="4269" w:type="pct"/>
          </w:tcPr>
          <w:p w14:paraId="4BB25C83" w14:textId="77777777" w:rsidR="006C7680" w:rsidRPr="006C7680" w:rsidRDefault="006C7680" w:rsidP="006C7680">
            <w:pPr>
              <w:rPr>
                <w:rFonts w:cstheme="minorHAnsi"/>
                <w:b/>
              </w:rPr>
            </w:pPr>
          </w:p>
        </w:tc>
      </w:tr>
      <w:tr w:rsidR="00501FFA" w:rsidRPr="006C7680" w14:paraId="1F05A5D6" w14:textId="77777777" w:rsidTr="00632DF1">
        <w:trPr>
          <w:tblHeader/>
        </w:trPr>
        <w:tc>
          <w:tcPr>
            <w:tcW w:w="731" w:type="pct"/>
          </w:tcPr>
          <w:p w14:paraId="5F7B5A47" w14:textId="77777777" w:rsidR="00501FFA" w:rsidRPr="006C7680" w:rsidRDefault="00501FFA" w:rsidP="00207D0F">
            <w:pPr>
              <w:rPr>
                <w:rFonts w:cstheme="minorHAnsi"/>
                <w:b/>
              </w:rPr>
            </w:pPr>
          </w:p>
        </w:tc>
        <w:tc>
          <w:tcPr>
            <w:tcW w:w="4269" w:type="pct"/>
          </w:tcPr>
          <w:p w14:paraId="1A4332EE" w14:textId="77777777" w:rsidR="00501FFA" w:rsidRPr="006C7680" w:rsidRDefault="00501FFA" w:rsidP="006C7680">
            <w:pPr>
              <w:rPr>
                <w:rFonts w:cstheme="minorHAnsi"/>
                <w:b/>
              </w:rPr>
            </w:pPr>
          </w:p>
        </w:tc>
      </w:tr>
      <w:tr w:rsidR="006C7680" w:rsidRPr="006C7680" w14:paraId="4144A3C4" w14:textId="77777777" w:rsidTr="00632DF1">
        <w:tc>
          <w:tcPr>
            <w:tcW w:w="731" w:type="pct"/>
          </w:tcPr>
          <w:p w14:paraId="420641C3" w14:textId="6BFCBC13" w:rsidR="006C7680" w:rsidRPr="0020082E" w:rsidRDefault="006C7680" w:rsidP="006C7680">
            <w:pPr>
              <w:rPr>
                <w:rFonts w:cstheme="minorHAnsi"/>
                <w:b/>
                <w:bCs/>
              </w:rPr>
            </w:pPr>
            <w:r w:rsidRPr="0020082E">
              <w:rPr>
                <w:rFonts w:cstheme="minorHAnsi"/>
                <w:b/>
                <w:bCs/>
              </w:rPr>
              <w:t>SEA/01/22</w:t>
            </w:r>
          </w:p>
        </w:tc>
        <w:tc>
          <w:tcPr>
            <w:tcW w:w="4269" w:type="pct"/>
          </w:tcPr>
          <w:p w14:paraId="0515B65A" w14:textId="77777777" w:rsidR="006C7680" w:rsidRPr="006C7680" w:rsidRDefault="006C7680" w:rsidP="00AC6AF4">
            <w:pPr>
              <w:ind w:right="378"/>
              <w:jc w:val="both"/>
              <w:rPr>
                <w:rFonts w:cstheme="minorHAnsi"/>
                <w:b/>
                <w:bCs/>
              </w:rPr>
            </w:pPr>
            <w:r w:rsidRPr="006C7680">
              <w:rPr>
                <w:rFonts w:cstheme="minorHAnsi"/>
                <w:b/>
                <w:bCs/>
              </w:rPr>
              <w:t>Apologies for Absence</w:t>
            </w:r>
          </w:p>
          <w:p w14:paraId="6054AB8E" w14:textId="2146D76B" w:rsidR="006C7680" w:rsidRPr="006C7680" w:rsidRDefault="006C7680" w:rsidP="00AC6AF4">
            <w:pPr>
              <w:ind w:right="378"/>
              <w:jc w:val="both"/>
              <w:rPr>
                <w:rFonts w:cstheme="minorHAnsi"/>
              </w:rPr>
            </w:pPr>
          </w:p>
          <w:p w14:paraId="26357061" w14:textId="77777777" w:rsidR="006C7680" w:rsidRPr="006C7680" w:rsidRDefault="006C7680" w:rsidP="00AC6AF4">
            <w:pPr>
              <w:ind w:right="378"/>
              <w:jc w:val="both"/>
              <w:rPr>
                <w:rFonts w:cstheme="minorHAnsi"/>
              </w:rPr>
            </w:pPr>
            <w:r w:rsidRPr="006C7680">
              <w:rPr>
                <w:rFonts w:cstheme="minorHAnsi"/>
              </w:rPr>
              <w:t>The Corporation Secretary (CS) reported that there were no apologies for absence.</w:t>
            </w:r>
          </w:p>
          <w:p w14:paraId="2D014C60" w14:textId="2E2916BC" w:rsidR="004A5654" w:rsidRPr="006C7680" w:rsidRDefault="004A5654" w:rsidP="00AC6AF4">
            <w:pPr>
              <w:ind w:right="378"/>
              <w:jc w:val="both"/>
              <w:rPr>
                <w:rFonts w:cstheme="minorHAnsi"/>
              </w:rPr>
            </w:pPr>
          </w:p>
        </w:tc>
      </w:tr>
      <w:tr w:rsidR="006C7680" w:rsidRPr="006C7680" w14:paraId="1FF966FA" w14:textId="77777777" w:rsidTr="00632DF1">
        <w:tc>
          <w:tcPr>
            <w:tcW w:w="731" w:type="pct"/>
          </w:tcPr>
          <w:p w14:paraId="1FEEAD80" w14:textId="361F97D8" w:rsidR="006C7680" w:rsidRPr="0020082E" w:rsidRDefault="006C7680" w:rsidP="006C7680">
            <w:pPr>
              <w:rPr>
                <w:rFonts w:cstheme="minorHAnsi"/>
                <w:b/>
                <w:bCs/>
              </w:rPr>
            </w:pPr>
            <w:r w:rsidRPr="0020082E">
              <w:rPr>
                <w:rFonts w:cstheme="minorHAnsi"/>
                <w:b/>
                <w:bCs/>
              </w:rPr>
              <w:t>SEA/02/22</w:t>
            </w:r>
          </w:p>
        </w:tc>
        <w:tc>
          <w:tcPr>
            <w:tcW w:w="4269" w:type="pct"/>
          </w:tcPr>
          <w:p w14:paraId="2282C7CA" w14:textId="77777777" w:rsidR="006C7680" w:rsidRPr="006C7680" w:rsidRDefault="006C7680" w:rsidP="00AC6AF4">
            <w:pPr>
              <w:ind w:right="378"/>
              <w:jc w:val="both"/>
              <w:rPr>
                <w:rFonts w:cstheme="minorHAnsi"/>
                <w:b/>
                <w:bCs/>
              </w:rPr>
            </w:pPr>
            <w:r w:rsidRPr="006C7680">
              <w:rPr>
                <w:rFonts w:cstheme="minorHAnsi"/>
                <w:b/>
                <w:bCs/>
              </w:rPr>
              <w:t>Declarations of Interests</w:t>
            </w:r>
          </w:p>
          <w:p w14:paraId="7200A5D8" w14:textId="09001125" w:rsidR="006C7680" w:rsidRPr="006C7680" w:rsidRDefault="006C7680" w:rsidP="00AC6AF4">
            <w:pPr>
              <w:ind w:right="378"/>
              <w:jc w:val="both"/>
              <w:rPr>
                <w:rFonts w:cstheme="minorHAnsi"/>
              </w:rPr>
            </w:pPr>
          </w:p>
          <w:p w14:paraId="629E744F" w14:textId="2BDCE883" w:rsidR="006C7680" w:rsidRPr="006C7680" w:rsidRDefault="006C7680" w:rsidP="00AC6AF4">
            <w:pPr>
              <w:ind w:right="378"/>
              <w:jc w:val="both"/>
              <w:rPr>
                <w:rFonts w:cstheme="minorHAnsi"/>
              </w:rPr>
            </w:pPr>
            <w:r w:rsidRPr="006C7680">
              <w:rPr>
                <w:rFonts w:cstheme="minorHAnsi"/>
              </w:rPr>
              <w:t>There were no declarations of either direct or indirect interest in any of the meetings business items.</w:t>
            </w:r>
          </w:p>
          <w:p w14:paraId="0E376461" w14:textId="50B19668" w:rsidR="006C7680" w:rsidRPr="006C7680" w:rsidRDefault="006C7680" w:rsidP="00AC6AF4">
            <w:pPr>
              <w:ind w:right="378"/>
              <w:jc w:val="both"/>
              <w:rPr>
                <w:rFonts w:cstheme="minorHAnsi"/>
              </w:rPr>
            </w:pPr>
          </w:p>
        </w:tc>
      </w:tr>
      <w:tr w:rsidR="006C7680" w:rsidRPr="006C7680" w14:paraId="616048FA" w14:textId="77777777" w:rsidTr="00632DF1">
        <w:tc>
          <w:tcPr>
            <w:tcW w:w="731" w:type="pct"/>
          </w:tcPr>
          <w:p w14:paraId="123877A5" w14:textId="1AA05479" w:rsidR="006C7680" w:rsidRPr="0020082E" w:rsidRDefault="006C7680" w:rsidP="006C7680">
            <w:pPr>
              <w:rPr>
                <w:rFonts w:cstheme="minorHAnsi"/>
                <w:b/>
                <w:bCs/>
              </w:rPr>
            </w:pPr>
            <w:r w:rsidRPr="0020082E">
              <w:rPr>
                <w:rFonts w:cstheme="minorHAnsi"/>
                <w:b/>
                <w:bCs/>
              </w:rPr>
              <w:t>SEA/03/22</w:t>
            </w:r>
          </w:p>
        </w:tc>
        <w:tc>
          <w:tcPr>
            <w:tcW w:w="4269" w:type="pct"/>
          </w:tcPr>
          <w:p w14:paraId="1B52AC77" w14:textId="36A7C6E3" w:rsidR="006C7680" w:rsidRPr="0020082E" w:rsidRDefault="006C7680" w:rsidP="00AC6AF4">
            <w:pPr>
              <w:ind w:right="378"/>
              <w:jc w:val="both"/>
              <w:rPr>
                <w:rFonts w:cstheme="minorHAnsi"/>
                <w:b/>
                <w:bCs/>
              </w:rPr>
            </w:pPr>
            <w:r w:rsidRPr="0020082E">
              <w:rPr>
                <w:rFonts w:cstheme="minorHAnsi"/>
                <w:b/>
                <w:bCs/>
              </w:rPr>
              <w:t xml:space="preserve">Minutes of the Search Committee Meeting held on </w:t>
            </w:r>
            <w:r w:rsidR="0020082E" w:rsidRPr="0020082E">
              <w:rPr>
                <w:rFonts w:cstheme="minorHAnsi"/>
                <w:b/>
                <w:bCs/>
              </w:rPr>
              <w:t xml:space="preserve">3 November </w:t>
            </w:r>
            <w:r w:rsidR="0020082E">
              <w:rPr>
                <w:rFonts w:cstheme="minorHAnsi"/>
                <w:b/>
                <w:bCs/>
              </w:rPr>
              <w:t>2</w:t>
            </w:r>
            <w:r w:rsidR="0020082E" w:rsidRPr="0020082E">
              <w:rPr>
                <w:rFonts w:cstheme="minorHAnsi"/>
                <w:b/>
                <w:bCs/>
              </w:rPr>
              <w:t>021</w:t>
            </w:r>
          </w:p>
          <w:p w14:paraId="4D3EC12C" w14:textId="6F5DD015" w:rsidR="006C7680" w:rsidRPr="006C7680" w:rsidRDefault="006C7680" w:rsidP="00AC6AF4">
            <w:pPr>
              <w:ind w:right="378"/>
              <w:jc w:val="both"/>
              <w:rPr>
                <w:rFonts w:cstheme="minorHAnsi"/>
              </w:rPr>
            </w:pPr>
          </w:p>
          <w:p w14:paraId="7D04A5DE" w14:textId="2EB98CBE" w:rsidR="006C7680" w:rsidRPr="006C7680" w:rsidRDefault="006C7680" w:rsidP="00DD72DD">
            <w:pPr>
              <w:ind w:right="380"/>
              <w:jc w:val="both"/>
              <w:rPr>
                <w:rFonts w:cstheme="minorHAnsi"/>
                <w:b/>
                <w:bCs/>
              </w:rPr>
            </w:pPr>
            <w:r w:rsidRPr="006C7680">
              <w:rPr>
                <w:rFonts w:cstheme="minorHAnsi"/>
                <w:b/>
                <w:bCs/>
              </w:rPr>
              <w:t>The minutes of the meeting were approved and accepted as a correct account of the meetings proceedings.</w:t>
            </w:r>
          </w:p>
          <w:p w14:paraId="4DAF1B8F" w14:textId="1DE74B41" w:rsidR="006C7680" w:rsidRPr="006C7680" w:rsidRDefault="006C7680" w:rsidP="00AC6AF4">
            <w:pPr>
              <w:ind w:right="378"/>
              <w:jc w:val="both"/>
              <w:rPr>
                <w:rFonts w:cstheme="minorHAnsi"/>
              </w:rPr>
            </w:pPr>
          </w:p>
        </w:tc>
      </w:tr>
      <w:tr w:rsidR="006C7680" w:rsidRPr="006C7680" w14:paraId="112AF8F7" w14:textId="77777777" w:rsidTr="00632DF1">
        <w:tc>
          <w:tcPr>
            <w:tcW w:w="731" w:type="pct"/>
          </w:tcPr>
          <w:p w14:paraId="211AD62D" w14:textId="77777777" w:rsidR="006C7680" w:rsidRDefault="0020082E" w:rsidP="0020082E">
            <w:pPr>
              <w:rPr>
                <w:rFonts w:cstheme="minorHAnsi"/>
                <w:b/>
                <w:bCs/>
              </w:rPr>
            </w:pPr>
            <w:r w:rsidRPr="0020082E">
              <w:rPr>
                <w:rFonts w:cstheme="minorHAnsi"/>
                <w:b/>
                <w:bCs/>
              </w:rPr>
              <w:t>SEA/04/22</w:t>
            </w:r>
          </w:p>
          <w:p w14:paraId="4FDE179D" w14:textId="77777777" w:rsidR="00632DF1" w:rsidRPr="00632DF1" w:rsidRDefault="00632DF1" w:rsidP="00632DF1">
            <w:pPr>
              <w:rPr>
                <w:rFonts w:cstheme="minorHAnsi"/>
              </w:rPr>
            </w:pPr>
          </w:p>
          <w:p w14:paraId="3128E742" w14:textId="77777777" w:rsidR="00632DF1" w:rsidRPr="00632DF1" w:rsidRDefault="00632DF1" w:rsidP="00632DF1">
            <w:pPr>
              <w:rPr>
                <w:rFonts w:cstheme="minorHAnsi"/>
              </w:rPr>
            </w:pPr>
          </w:p>
          <w:p w14:paraId="74E085B8" w14:textId="77777777" w:rsidR="00632DF1" w:rsidRPr="00632DF1" w:rsidRDefault="00632DF1" w:rsidP="00632DF1">
            <w:pPr>
              <w:rPr>
                <w:rFonts w:cstheme="minorHAnsi"/>
              </w:rPr>
            </w:pPr>
          </w:p>
          <w:p w14:paraId="3E4B86CC" w14:textId="77777777" w:rsidR="00632DF1" w:rsidRPr="00632DF1" w:rsidRDefault="00632DF1" w:rsidP="00632DF1">
            <w:pPr>
              <w:rPr>
                <w:rFonts w:cstheme="minorHAnsi"/>
              </w:rPr>
            </w:pPr>
          </w:p>
          <w:p w14:paraId="13215949" w14:textId="77777777" w:rsidR="00632DF1" w:rsidRPr="00632DF1" w:rsidRDefault="00632DF1" w:rsidP="00632DF1">
            <w:pPr>
              <w:rPr>
                <w:rFonts w:cstheme="minorHAnsi"/>
              </w:rPr>
            </w:pPr>
          </w:p>
          <w:p w14:paraId="01C7CA54" w14:textId="77777777" w:rsidR="00632DF1" w:rsidRPr="00632DF1" w:rsidRDefault="00632DF1" w:rsidP="00632DF1">
            <w:pPr>
              <w:rPr>
                <w:rFonts w:cstheme="minorHAnsi"/>
              </w:rPr>
            </w:pPr>
          </w:p>
          <w:p w14:paraId="4EA59E8D" w14:textId="77777777" w:rsidR="00632DF1" w:rsidRPr="00632DF1" w:rsidRDefault="00632DF1" w:rsidP="00632DF1">
            <w:pPr>
              <w:rPr>
                <w:rFonts w:cstheme="minorHAnsi"/>
              </w:rPr>
            </w:pPr>
          </w:p>
          <w:p w14:paraId="6841A107" w14:textId="77777777" w:rsidR="00632DF1" w:rsidRPr="00632DF1" w:rsidRDefault="00632DF1" w:rsidP="00632DF1">
            <w:pPr>
              <w:rPr>
                <w:rFonts w:cstheme="minorHAnsi"/>
              </w:rPr>
            </w:pPr>
          </w:p>
          <w:p w14:paraId="70093D3E" w14:textId="77777777" w:rsidR="00632DF1" w:rsidRPr="00632DF1" w:rsidRDefault="00632DF1" w:rsidP="00632DF1">
            <w:pPr>
              <w:rPr>
                <w:rFonts w:cstheme="minorHAnsi"/>
              </w:rPr>
            </w:pPr>
          </w:p>
          <w:p w14:paraId="0ADE370C" w14:textId="77777777" w:rsidR="00632DF1" w:rsidRPr="00632DF1" w:rsidRDefault="00632DF1" w:rsidP="00632DF1">
            <w:pPr>
              <w:rPr>
                <w:rFonts w:cstheme="minorHAnsi"/>
              </w:rPr>
            </w:pPr>
          </w:p>
          <w:p w14:paraId="354861F6" w14:textId="77777777" w:rsidR="00632DF1" w:rsidRDefault="00632DF1" w:rsidP="00632DF1">
            <w:pPr>
              <w:rPr>
                <w:rFonts w:cstheme="minorHAnsi"/>
                <w:b/>
                <w:bCs/>
              </w:rPr>
            </w:pPr>
          </w:p>
          <w:p w14:paraId="7E586E1C" w14:textId="77777777" w:rsidR="00632DF1" w:rsidRPr="00632DF1" w:rsidRDefault="00632DF1" w:rsidP="00632DF1">
            <w:pPr>
              <w:rPr>
                <w:rFonts w:cstheme="minorHAnsi"/>
              </w:rPr>
            </w:pPr>
          </w:p>
          <w:p w14:paraId="09C17B5A" w14:textId="77777777" w:rsidR="00632DF1" w:rsidRPr="00632DF1" w:rsidRDefault="00632DF1" w:rsidP="00632DF1">
            <w:pPr>
              <w:rPr>
                <w:rFonts w:cstheme="minorHAnsi"/>
              </w:rPr>
            </w:pPr>
          </w:p>
          <w:p w14:paraId="1B589934" w14:textId="77777777" w:rsidR="00632DF1" w:rsidRPr="00632DF1" w:rsidRDefault="00632DF1" w:rsidP="00632DF1">
            <w:pPr>
              <w:rPr>
                <w:rFonts w:cstheme="minorHAnsi"/>
              </w:rPr>
            </w:pPr>
          </w:p>
          <w:p w14:paraId="071E93CC" w14:textId="77777777" w:rsidR="00632DF1" w:rsidRPr="00632DF1" w:rsidRDefault="00632DF1" w:rsidP="00632DF1">
            <w:pPr>
              <w:rPr>
                <w:rFonts w:cstheme="minorHAnsi"/>
              </w:rPr>
            </w:pPr>
          </w:p>
          <w:p w14:paraId="39F886D1" w14:textId="77777777" w:rsidR="00632DF1" w:rsidRDefault="00632DF1" w:rsidP="00632DF1">
            <w:pPr>
              <w:rPr>
                <w:rFonts w:cstheme="minorHAnsi"/>
                <w:b/>
                <w:bCs/>
              </w:rPr>
            </w:pPr>
          </w:p>
          <w:p w14:paraId="7E798A78" w14:textId="77777777" w:rsidR="00632DF1" w:rsidRPr="00632DF1" w:rsidRDefault="00632DF1" w:rsidP="00632DF1">
            <w:pPr>
              <w:rPr>
                <w:rFonts w:cstheme="minorHAnsi"/>
              </w:rPr>
            </w:pPr>
          </w:p>
          <w:p w14:paraId="0F39F333" w14:textId="77777777" w:rsidR="00632DF1" w:rsidRPr="00632DF1" w:rsidRDefault="00632DF1" w:rsidP="00632DF1">
            <w:pPr>
              <w:rPr>
                <w:rFonts w:cstheme="minorHAnsi"/>
              </w:rPr>
            </w:pPr>
          </w:p>
          <w:p w14:paraId="00425CB8" w14:textId="77777777" w:rsidR="00632DF1" w:rsidRDefault="00632DF1" w:rsidP="00632DF1">
            <w:pPr>
              <w:rPr>
                <w:rFonts w:cstheme="minorHAnsi"/>
                <w:b/>
                <w:bCs/>
              </w:rPr>
            </w:pPr>
          </w:p>
          <w:p w14:paraId="4B5B0BFC" w14:textId="77777777" w:rsidR="00632DF1" w:rsidRDefault="00632DF1" w:rsidP="00632DF1">
            <w:pPr>
              <w:rPr>
                <w:rFonts w:cstheme="minorHAnsi"/>
                <w:b/>
                <w:bCs/>
              </w:rPr>
            </w:pPr>
          </w:p>
          <w:p w14:paraId="45DC9116" w14:textId="0CEBC115" w:rsidR="00632DF1" w:rsidRPr="00632DF1" w:rsidRDefault="00632DF1" w:rsidP="00632DF1">
            <w:pPr>
              <w:jc w:val="center"/>
              <w:rPr>
                <w:rFonts w:cstheme="minorHAnsi"/>
              </w:rPr>
            </w:pPr>
          </w:p>
        </w:tc>
        <w:tc>
          <w:tcPr>
            <w:tcW w:w="4269" w:type="pct"/>
          </w:tcPr>
          <w:p w14:paraId="249B5C74" w14:textId="681EA29C" w:rsidR="006C7680" w:rsidRPr="0020082E" w:rsidRDefault="0020082E" w:rsidP="00AC6AF4">
            <w:pPr>
              <w:ind w:right="378"/>
              <w:jc w:val="both"/>
              <w:rPr>
                <w:rFonts w:cstheme="minorHAnsi"/>
                <w:b/>
                <w:bCs/>
              </w:rPr>
            </w:pPr>
            <w:r w:rsidRPr="0020082E">
              <w:rPr>
                <w:rFonts w:cstheme="minorHAnsi"/>
                <w:b/>
                <w:bCs/>
              </w:rPr>
              <w:lastRenderedPageBreak/>
              <w:t>Matters Arising from the Minutes</w:t>
            </w:r>
          </w:p>
          <w:p w14:paraId="167815A4" w14:textId="6BC80013" w:rsidR="0020082E" w:rsidRDefault="0020082E" w:rsidP="00AC6AF4">
            <w:pPr>
              <w:ind w:right="378"/>
              <w:jc w:val="both"/>
              <w:rPr>
                <w:rFonts w:cstheme="minorHAnsi"/>
              </w:rPr>
            </w:pPr>
          </w:p>
          <w:p w14:paraId="0B9A778D" w14:textId="77777777" w:rsidR="00553CF6" w:rsidRPr="00553CF6" w:rsidRDefault="00553CF6" w:rsidP="00501FFA">
            <w:pPr>
              <w:pStyle w:val="ListParagraph"/>
              <w:numPr>
                <w:ilvl w:val="0"/>
                <w:numId w:val="17"/>
              </w:numPr>
              <w:ind w:left="313" w:hanging="313"/>
              <w:jc w:val="both"/>
              <w:rPr>
                <w:rFonts w:ascii="Calibri" w:hAnsi="Calibri" w:cs="Calibri"/>
                <w:bCs/>
              </w:rPr>
            </w:pPr>
            <w:r w:rsidRPr="00553CF6">
              <w:rPr>
                <w:rFonts w:cstheme="minorHAnsi"/>
              </w:rPr>
              <w:t xml:space="preserve">SEA/04/21 - </w:t>
            </w:r>
            <w:r w:rsidRPr="00553CF6">
              <w:rPr>
                <w:rFonts w:ascii="Calibri" w:hAnsi="Calibri" w:cs="Calibri"/>
                <w:bCs/>
              </w:rPr>
              <w:t>Appointment of Independent Members to the Board of the Corporation – Alumni</w:t>
            </w:r>
          </w:p>
          <w:p w14:paraId="77A0FC5B" w14:textId="77777777" w:rsidR="00DD72DD" w:rsidRDefault="00DD72DD" w:rsidP="00632DF1">
            <w:pPr>
              <w:tabs>
                <w:tab w:val="left" w:pos="7677"/>
              </w:tabs>
              <w:ind w:right="378"/>
              <w:jc w:val="both"/>
              <w:rPr>
                <w:rFonts w:cstheme="minorHAnsi"/>
              </w:rPr>
            </w:pPr>
          </w:p>
          <w:p w14:paraId="0AA3E1AE" w14:textId="0657F6BA" w:rsidR="00553CF6" w:rsidRPr="00501FFA" w:rsidRDefault="00553CF6" w:rsidP="00632DF1">
            <w:pPr>
              <w:tabs>
                <w:tab w:val="left" w:pos="7675"/>
              </w:tabs>
              <w:ind w:left="313" w:right="-6"/>
              <w:jc w:val="both"/>
              <w:rPr>
                <w:rFonts w:cstheme="minorHAnsi"/>
              </w:rPr>
            </w:pPr>
            <w:r w:rsidRPr="00501FFA">
              <w:rPr>
                <w:rFonts w:cstheme="minorHAnsi"/>
              </w:rPr>
              <w:t xml:space="preserve">The CS reported that following the appointment of a new Marketing Manager, who had extensive experience in Alumni management, a meeting had been arranged to explore the work that could take place in terms </w:t>
            </w:r>
            <w:r w:rsidR="009337CE" w:rsidRPr="00501FFA">
              <w:rPr>
                <w:rFonts w:cstheme="minorHAnsi"/>
              </w:rPr>
              <w:t xml:space="preserve">of </w:t>
            </w:r>
            <w:r w:rsidR="006A7758" w:rsidRPr="00501FFA">
              <w:rPr>
                <w:rFonts w:cstheme="minorHAnsi"/>
              </w:rPr>
              <w:t xml:space="preserve">accessing the Alumni as a source </w:t>
            </w:r>
            <w:r w:rsidR="009337CE" w:rsidRPr="00501FFA">
              <w:rPr>
                <w:rFonts w:cstheme="minorHAnsi"/>
              </w:rPr>
              <w:t>of</w:t>
            </w:r>
            <w:r w:rsidRPr="00501FFA">
              <w:rPr>
                <w:rFonts w:cstheme="minorHAnsi"/>
              </w:rPr>
              <w:t xml:space="preserve"> potential future recruitment of governors</w:t>
            </w:r>
            <w:r w:rsidR="00F505D0" w:rsidRPr="00501FFA">
              <w:rPr>
                <w:rFonts w:cstheme="minorHAnsi"/>
              </w:rPr>
              <w:t>.</w:t>
            </w:r>
          </w:p>
          <w:p w14:paraId="598A2BA5" w14:textId="4A0A000E" w:rsidR="00F505D0" w:rsidRDefault="00F505D0" w:rsidP="00632DF1">
            <w:pPr>
              <w:tabs>
                <w:tab w:val="left" w:pos="7675"/>
              </w:tabs>
              <w:ind w:left="313" w:right="-6"/>
              <w:jc w:val="both"/>
              <w:rPr>
                <w:rFonts w:cstheme="minorHAnsi"/>
              </w:rPr>
            </w:pPr>
          </w:p>
          <w:p w14:paraId="0731411F" w14:textId="70015280" w:rsidR="00F505D0" w:rsidRPr="00501FFA" w:rsidRDefault="00F505D0" w:rsidP="00632DF1">
            <w:pPr>
              <w:tabs>
                <w:tab w:val="left" w:pos="7675"/>
              </w:tabs>
              <w:ind w:left="313" w:right="-6"/>
              <w:jc w:val="both"/>
              <w:rPr>
                <w:rFonts w:cstheme="minorHAnsi"/>
              </w:rPr>
            </w:pPr>
            <w:r w:rsidRPr="00501FFA">
              <w:rPr>
                <w:rFonts w:cstheme="minorHAnsi"/>
              </w:rPr>
              <w:t>The Principal and CEO (PCEO) suggested that it ma</w:t>
            </w:r>
            <w:r w:rsidR="006A7758" w:rsidRPr="00501FFA">
              <w:rPr>
                <w:rFonts w:cstheme="minorHAnsi"/>
              </w:rPr>
              <w:t>y</w:t>
            </w:r>
            <w:r w:rsidRPr="00501FFA">
              <w:rPr>
                <w:rFonts w:cstheme="minorHAnsi"/>
              </w:rPr>
              <w:t xml:space="preserve"> be useful to include the Student Engagement and Learner Voice Lead </w:t>
            </w:r>
            <w:r w:rsidR="006A7758" w:rsidRPr="00501FFA">
              <w:rPr>
                <w:rFonts w:cstheme="minorHAnsi"/>
              </w:rPr>
              <w:t xml:space="preserve">in discussions consistent with her activities supporting and </w:t>
            </w:r>
            <w:r w:rsidRPr="00501FFA">
              <w:rPr>
                <w:rFonts w:cstheme="minorHAnsi"/>
              </w:rPr>
              <w:t>engag</w:t>
            </w:r>
            <w:r w:rsidR="006A7758" w:rsidRPr="00501FFA">
              <w:rPr>
                <w:rFonts w:cstheme="minorHAnsi"/>
              </w:rPr>
              <w:t xml:space="preserve">ing </w:t>
            </w:r>
            <w:r w:rsidRPr="00501FFA">
              <w:rPr>
                <w:rFonts w:cstheme="minorHAnsi"/>
              </w:rPr>
              <w:t xml:space="preserve">with </w:t>
            </w:r>
            <w:r w:rsidR="006A7758" w:rsidRPr="00501FFA">
              <w:rPr>
                <w:rFonts w:cstheme="minorHAnsi"/>
              </w:rPr>
              <w:t xml:space="preserve">the student population over </w:t>
            </w:r>
            <w:proofErr w:type="gramStart"/>
            <w:r w:rsidR="006A7758" w:rsidRPr="00501FFA">
              <w:rPr>
                <w:rFonts w:cstheme="minorHAnsi"/>
              </w:rPr>
              <w:t>a number of</w:t>
            </w:r>
            <w:proofErr w:type="gramEnd"/>
            <w:r w:rsidR="006A7758" w:rsidRPr="00501FFA">
              <w:rPr>
                <w:rFonts w:cstheme="minorHAnsi"/>
              </w:rPr>
              <w:t xml:space="preserve"> years.</w:t>
            </w:r>
          </w:p>
          <w:p w14:paraId="02CDC0C1" w14:textId="77777777" w:rsidR="00F505D0" w:rsidRDefault="00F505D0" w:rsidP="00632DF1">
            <w:pPr>
              <w:tabs>
                <w:tab w:val="left" w:pos="7675"/>
              </w:tabs>
              <w:ind w:left="313" w:right="-6"/>
              <w:jc w:val="both"/>
              <w:rPr>
                <w:rFonts w:cstheme="minorHAnsi"/>
              </w:rPr>
            </w:pPr>
          </w:p>
          <w:p w14:paraId="7CB10102" w14:textId="277FC95C" w:rsidR="00F505D0" w:rsidRPr="00501FFA" w:rsidRDefault="00F505D0" w:rsidP="00632DF1">
            <w:pPr>
              <w:tabs>
                <w:tab w:val="left" w:pos="7675"/>
              </w:tabs>
              <w:ind w:left="313" w:right="-6"/>
              <w:jc w:val="both"/>
              <w:rPr>
                <w:rFonts w:cstheme="minorHAnsi"/>
              </w:rPr>
            </w:pPr>
            <w:r w:rsidRPr="00501FFA">
              <w:rPr>
                <w:rFonts w:cstheme="minorHAnsi"/>
                <w:b/>
                <w:bCs/>
              </w:rPr>
              <w:t>Action:  Corporation Secretary/</w:t>
            </w:r>
            <w:r w:rsidR="006A7758" w:rsidRPr="00501FFA">
              <w:rPr>
                <w:rFonts w:cstheme="minorHAnsi"/>
                <w:b/>
                <w:bCs/>
              </w:rPr>
              <w:t>Marketing Manager/Student Engagement and Learner Voice Lead</w:t>
            </w:r>
            <w:r w:rsidRPr="00501FFA">
              <w:rPr>
                <w:rFonts w:cstheme="minorHAnsi"/>
              </w:rPr>
              <w:t xml:space="preserve">  </w:t>
            </w:r>
          </w:p>
          <w:p w14:paraId="72EEB105" w14:textId="4349BE9C" w:rsidR="00F505D0" w:rsidRDefault="00F505D0" w:rsidP="00AC6AF4">
            <w:pPr>
              <w:ind w:right="378"/>
              <w:jc w:val="both"/>
              <w:rPr>
                <w:rFonts w:cstheme="minorHAnsi"/>
              </w:rPr>
            </w:pPr>
          </w:p>
          <w:p w14:paraId="7F2244B4" w14:textId="60F62018" w:rsidR="00632DF1" w:rsidRDefault="00632DF1" w:rsidP="00AC6AF4">
            <w:pPr>
              <w:ind w:right="378"/>
              <w:jc w:val="both"/>
              <w:rPr>
                <w:rFonts w:cstheme="minorHAnsi"/>
              </w:rPr>
            </w:pPr>
          </w:p>
          <w:p w14:paraId="5D3A219E" w14:textId="77777777" w:rsidR="00632DF1" w:rsidRDefault="00632DF1" w:rsidP="00AC6AF4">
            <w:pPr>
              <w:ind w:right="378"/>
              <w:jc w:val="both"/>
              <w:rPr>
                <w:rFonts w:cstheme="minorHAnsi"/>
              </w:rPr>
            </w:pPr>
          </w:p>
          <w:p w14:paraId="1CDB9F18" w14:textId="77777777" w:rsidR="00632DF1" w:rsidRDefault="00632DF1" w:rsidP="00AC6AF4">
            <w:pPr>
              <w:ind w:right="378"/>
              <w:jc w:val="both"/>
              <w:rPr>
                <w:rFonts w:cstheme="minorHAnsi"/>
              </w:rPr>
            </w:pPr>
          </w:p>
          <w:p w14:paraId="3970125F" w14:textId="67B43CC9" w:rsidR="008467DB" w:rsidRDefault="008467DB" w:rsidP="00632DF1">
            <w:pPr>
              <w:pStyle w:val="ListParagraph"/>
              <w:numPr>
                <w:ilvl w:val="0"/>
                <w:numId w:val="17"/>
              </w:numPr>
              <w:jc w:val="both"/>
              <w:rPr>
                <w:rFonts w:cstheme="minorHAnsi"/>
              </w:rPr>
            </w:pPr>
            <w:r>
              <w:rPr>
                <w:rFonts w:cstheme="minorHAnsi"/>
              </w:rPr>
              <w:lastRenderedPageBreak/>
              <w:t>SEA/</w:t>
            </w:r>
            <w:r w:rsidR="00271B92">
              <w:rPr>
                <w:rFonts w:cstheme="minorHAnsi"/>
              </w:rPr>
              <w:t>0</w:t>
            </w:r>
            <w:r>
              <w:rPr>
                <w:rFonts w:cstheme="minorHAnsi"/>
              </w:rPr>
              <w:t>6/21 – Appointment of Independent Members to the Board of the Corporation – 2022</w:t>
            </w:r>
          </w:p>
          <w:p w14:paraId="1BDAD8AC" w14:textId="56F3019F" w:rsidR="008467DB" w:rsidRDefault="00501FFA" w:rsidP="00632DF1">
            <w:pPr>
              <w:tabs>
                <w:tab w:val="left" w:pos="3375"/>
              </w:tabs>
              <w:jc w:val="both"/>
              <w:rPr>
                <w:rFonts w:cstheme="minorHAnsi"/>
              </w:rPr>
            </w:pPr>
            <w:r>
              <w:rPr>
                <w:rFonts w:cstheme="minorHAnsi"/>
              </w:rPr>
              <w:tab/>
            </w:r>
          </w:p>
          <w:p w14:paraId="0C184A40" w14:textId="1F17C425" w:rsidR="00100CE0" w:rsidRDefault="00D90035" w:rsidP="00632DF1">
            <w:pPr>
              <w:ind w:left="418"/>
              <w:jc w:val="both"/>
              <w:rPr>
                <w:rFonts w:cstheme="minorHAnsi"/>
              </w:rPr>
            </w:pPr>
            <w:r>
              <w:rPr>
                <w:rFonts w:cstheme="minorHAnsi"/>
              </w:rPr>
              <w:t xml:space="preserve">There was confirmation </w:t>
            </w:r>
            <w:r w:rsidR="009337CE">
              <w:rPr>
                <w:rFonts w:cstheme="minorHAnsi"/>
              </w:rPr>
              <w:t>th</w:t>
            </w:r>
            <w:r>
              <w:rPr>
                <w:rFonts w:cstheme="minorHAnsi"/>
              </w:rPr>
              <w:t xml:space="preserve">at two </w:t>
            </w:r>
            <w:r w:rsidR="004A3F93">
              <w:rPr>
                <w:rFonts w:cstheme="minorHAnsi"/>
              </w:rPr>
              <w:t xml:space="preserve">short-listed </w:t>
            </w:r>
            <w:r>
              <w:rPr>
                <w:rFonts w:cstheme="minorHAnsi"/>
              </w:rPr>
              <w:t xml:space="preserve">candidates had met with the </w:t>
            </w:r>
            <w:r w:rsidR="00100CE0">
              <w:rPr>
                <w:rFonts w:cstheme="minorHAnsi"/>
              </w:rPr>
              <w:t>Governors</w:t>
            </w:r>
            <w:r w:rsidR="00AE3DF6">
              <w:rPr>
                <w:rFonts w:cstheme="minorHAnsi"/>
              </w:rPr>
              <w:t>’</w:t>
            </w:r>
            <w:r w:rsidR="00100CE0">
              <w:rPr>
                <w:rFonts w:cstheme="minorHAnsi"/>
              </w:rPr>
              <w:t xml:space="preserve"> </w:t>
            </w:r>
            <w:r>
              <w:rPr>
                <w:rFonts w:cstheme="minorHAnsi"/>
              </w:rPr>
              <w:t>Appointments Panel both of whom, alongside the two current members, were recommended for appointment</w:t>
            </w:r>
            <w:r w:rsidR="009337CE">
              <w:rPr>
                <w:rFonts w:cstheme="minorHAnsi"/>
              </w:rPr>
              <w:t xml:space="preserve"> to the Board of the Corporation</w:t>
            </w:r>
            <w:r>
              <w:rPr>
                <w:rFonts w:cstheme="minorHAnsi"/>
              </w:rPr>
              <w:t>.</w:t>
            </w:r>
          </w:p>
          <w:p w14:paraId="64B82FD4" w14:textId="77777777" w:rsidR="00100CE0" w:rsidRDefault="00100CE0" w:rsidP="00632DF1">
            <w:pPr>
              <w:ind w:left="418"/>
              <w:jc w:val="both"/>
              <w:rPr>
                <w:rFonts w:cstheme="minorHAnsi"/>
              </w:rPr>
            </w:pPr>
          </w:p>
          <w:p w14:paraId="2DA8A059" w14:textId="38B3FF43" w:rsidR="00100CE0" w:rsidRPr="00100CE0" w:rsidRDefault="00100CE0" w:rsidP="00632DF1">
            <w:pPr>
              <w:ind w:left="418"/>
              <w:jc w:val="both"/>
              <w:rPr>
                <w:rFonts w:cstheme="minorHAnsi"/>
              </w:rPr>
            </w:pPr>
            <w:r w:rsidRPr="00100CE0">
              <w:rPr>
                <w:rFonts w:cstheme="minorHAnsi"/>
              </w:rPr>
              <w:t>It was also noted that the recommendation to appoint MR as an Independent Member of the Board had also been approved.</w:t>
            </w:r>
          </w:p>
          <w:p w14:paraId="0ED4D2CE" w14:textId="018AE49F" w:rsidR="00100CE0" w:rsidRPr="00100CE0" w:rsidRDefault="00100CE0" w:rsidP="00632DF1">
            <w:pPr>
              <w:ind w:left="418"/>
              <w:jc w:val="both"/>
              <w:rPr>
                <w:rFonts w:cstheme="minorHAnsi"/>
              </w:rPr>
            </w:pPr>
          </w:p>
          <w:p w14:paraId="3D2E7659" w14:textId="1CCA9D23" w:rsidR="00100CE0" w:rsidRPr="00100CE0" w:rsidRDefault="00100CE0" w:rsidP="00632DF1">
            <w:pPr>
              <w:ind w:left="418"/>
              <w:jc w:val="both"/>
              <w:rPr>
                <w:rFonts w:cstheme="minorHAnsi"/>
              </w:rPr>
            </w:pPr>
            <w:r w:rsidRPr="00100CE0">
              <w:rPr>
                <w:rFonts w:cstheme="minorHAnsi"/>
              </w:rPr>
              <w:t xml:space="preserve">It was confirmed that the Board of the Corporation had approved the appointments and that the induction of the new members was underway. </w:t>
            </w:r>
          </w:p>
          <w:p w14:paraId="48714ECD" w14:textId="3DE8DA4D" w:rsidR="00100CE0" w:rsidRDefault="00100CE0" w:rsidP="00632DF1">
            <w:pPr>
              <w:jc w:val="both"/>
              <w:rPr>
                <w:rFonts w:cstheme="minorHAnsi"/>
              </w:rPr>
            </w:pPr>
          </w:p>
          <w:p w14:paraId="66E9DC51" w14:textId="77777777" w:rsidR="00271B92" w:rsidRDefault="00271B92" w:rsidP="00632DF1">
            <w:pPr>
              <w:pStyle w:val="ListParagraph"/>
              <w:numPr>
                <w:ilvl w:val="0"/>
                <w:numId w:val="17"/>
              </w:numPr>
              <w:jc w:val="both"/>
              <w:rPr>
                <w:rFonts w:cstheme="minorHAnsi"/>
              </w:rPr>
            </w:pPr>
            <w:r>
              <w:rPr>
                <w:rFonts w:cstheme="minorHAnsi"/>
              </w:rPr>
              <w:t>SEA/06/21 – Appointment of Independent Members to the Board of the Corporation – 2022</w:t>
            </w:r>
          </w:p>
          <w:p w14:paraId="0DFAC30E" w14:textId="34B5EF43" w:rsidR="00271B92" w:rsidRDefault="00271B92" w:rsidP="00632DF1">
            <w:pPr>
              <w:pStyle w:val="ListParagraph"/>
              <w:ind w:left="360"/>
              <w:jc w:val="both"/>
              <w:rPr>
                <w:rFonts w:cstheme="minorHAnsi"/>
              </w:rPr>
            </w:pPr>
          </w:p>
          <w:p w14:paraId="42A89D07" w14:textId="4F27D2CB" w:rsidR="00271B92" w:rsidRDefault="00271B92" w:rsidP="00632DF1">
            <w:pPr>
              <w:pStyle w:val="ListParagraph"/>
              <w:ind w:left="418"/>
              <w:jc w:val="both"/>
              <w:rPr>
                <w:rFonts w:cstheme="minorHAnsi"/>
              </w:rPr>
            </w:pPr>
            <w:r>
              <w:rPr>
                <w:rFonts w:cstheme="minorHAnsi"/>
              </w:rPr>
              <w:t xml:space="preserve">In relation to the invoking </w:t>
            </w:r>
            <w:r w:rsidR="009337CE">
              <w:rPr>
                <w:rFonts w:cstheme="minorHAnsi"/>
              </w:rPr>
              <w:t xml:space="preserve">of </w:t>
            </w:r>
            <w:r>
              <w:rPr>
                <w:rFonts w:cstheme="minorHAnsi"/>
              </w:rPr>
              <w:t>a recruitment process to target specific skills set requirements around marketing the CS reported that events had since overtaken this action</w:t>
            </w:r>
            <w:r w:rsidR="00B753F2">
              <w:rPr>
                <w:rFonts w:cstheme="minorHAnsi"/>
              </w:rPr>
              <w:t xml:space="preserve"> and would </w:t>
            </w:r>
            <w:r>
              <w:rPr>
                <w:rFonts w:cstheme="minorHAnsi"/>
              </w:rPr>
              <w:t>be reported further under the following agenda ite</w:t>
            </w:r>
            <w:r w:rsidR="00717000">
              <w:rPr>
                <w:rFonts w:cstheme="minorHAnsi"/>
              </w:rPr>
              <w:t>m.</w:t>
            </w:r>
          </w:p>
          <w:p w14:paraId="0DED9BA2" w14:textId="5D120A0E" w:rsidR="005C378B" w:rsidRDefault="005C378B" w:rsidP="00632DF1">
            <w:pPr>
              <w:pStyle w:val="ListParagraph"/>
              <w:ind w:left="0"/>
              <w:jc w:val="both"/>
              <w:rPr>
                <w:rFonts w:cstheme="minorHAnsi"/>
              </w:rPr>
            </w:pPr>
          </w:p>
          <w:p w14:paraId="1818ABEF" w14:textId="542237E8" w:rsidR="005C378B" w:rsidRPr="00271B92" w:rsidRDefault="005C378B" w:rsidP="00632DF1">
            <w:pPr>
              <w:pStyle w:val="ListParagraph"/>
              <w:ind w:left="0"/>
              <w:jc w:val="both"/>
              <w:rPr>
                <w:rFonts w:cstheme="minorHAnsi"/>
              </w:rPr>
            </w:pPr>
            <w:r>
              <w:rPr>
                <w:rFonts w:cstheme="minorHAnsi"/>
              </w:rPr>
              <w:t xml:space="preserve">There were no further matters </w:t>
            </w:r>
            <w:r w:rsidR="00717000">
              <w:rPr>
                <w:rFonts w:cstheme="minorHAnsi"/>
              </w:rPr>
              <w:t>raised by members arising from the minutes.</w:t>
            </w:r>
          </w:p>
          <w:p w14:paraId="35C5E6EC" w14:textId="74EEB2DC" w:rsidR="00655C51" w:rsidRPr="006C7680" w:rsidRDefault="00655C51" w:rsidP="00632DF1">
            <w:pPr>
              <w:tabs>
                <w:tab w:val="left" w:pos="7110"/>
              </w:tabs>
              <w:ind w:right="378"/>
              <w:jc w:val="both"/>
              <w:rPr>
                <w:rFonts w:cstheme="minorHAnsi"/>
              </w:rPr>
            </w:pPr>
          </w:p>
        </w:tc>
      </w:tr>
      <w:tr w:rsidR="006C7680" w:rsidRPr="006C7680" w14:paraId="2B6B4C35" w14:textId="77777777" w:rsidTr="00632DF1">
        <w:tc>
          <w:tcPr>
            <w:tcW w:w="731" w:type="pct"/>
          </w:tcPr>
          <w:p w14:paraId="389DD31A" w14:textId="0BD54BFC" w:rsidR="006C7680" w:rsidRPr="0020082E" w:rsidRDefault="0020082E" w:rsidP="0020082E">
            <w:pPr>
              <w:rPr>
                <w:rFonts w:cstheme="minorHAnsi"/>
                <w:b/>
                <w:bCs/>
              </w:rPr>
            </w:pPr>
            <w:r>
              <w:rPr>
                <w:rFonts w:cstheme="minorHAnsi"/>
                <w:b/>
                <w:bCs/>
              </w:rPr>
              <w:lastRenderedPageBreak/>
              <w:t>SEA/05/22</w:t>
            </w:r>
          </w:p>
        </w:tc>
        <w:tc>
          <w:tcPr>
            <w:tcW w:w="4269" w:type="pct"/>
          </w:tcPr>
          <w:p w14:paraId="0589C5D0" w14:textId="77777777" w:rsidR="006C7680" w:rsidRDefault="0020082E" w:rsidP="00AC6AF4">
            <w:pPr>
              <w:ind w:right="378"/>
              <w:jc w:val="both"/>
              <w:rPr>
                <w:rFonts w:cstheme="minorHAnsi"/>
                <w:b/>
                <w:bCs/>
              </w:rPr>
            </w:pPr>
            <w:r>
              <w:rPr>
                <w:rFonts w:cstheme="minorHAnsi"/>
                <w:b/>
                <w:bCs/>
              </w:rPr>
              <w:t>Appointment of Independent Members to the Board of the Corporat</w:t>
            </w:r>
            <w:r w:rsidR="0024027D">
              <w:rPr>
                <w:rFonts w:cstheme="minorHAnsi"/>
                <w:b/>
                <w:bCs/>
              </w:rPr>
              <w:t>ion – Spring Term 2022</w:t>
            </w:r>
          </w:p>
          <w:p w14:paraId="08AC3630" w14:textId="56A68D63" w:rsidR="0024027D" w:rsidRDefault="0024027D" w:rsidP="00AC6AF4">
            <w:pPr>
              <w:ind w:right="378"/>
              <w:jc w:val="both"/>
              <w:rPr>
                <w:rFonts w:cstheme="minorHAnsi"/>
                <w:b/>
                <w:bCs/>
              </w:rPr>
            </w:pPr>
          </w:p>
          <w:p w14:paraId="1C4B7720" w14:textId="3E966AE0" w:rsidR="00C01ACA" w:rsidRDefault="00861FC1" w:rsidP="00632DF1">
            <w:pPr>
              <w:ind w:right="-6"/>
              <w:jc w:val="both"/>
              <w:rPr>
                <w:rFonts w:cstheme="minorHAnsi"/>
              </w:rPr>
            </w:pPr>
            <w:r>
              <w:rPr>
                <w:rFonts w:cstheme="minorHAnsi"/>
              </w:rPr>
              <w:t xml:space="preserve">The CS presented a report </w:t>
            </w:r>
            <w:r w:rsidR="00100CE0">
              <w:rPr>
                <w:rFonts w:cstheme="minorHAnsi"/>
              </w:rPr>
              <w:t xml:space="preserve">which advised members </w:t>
            </w:r>
            <w:r w:rsidR="00BC5EE8">
              <w:rPr>
                <w:rFonts w:cstheme="minorHAnsi"/>
              </w:rPr>
              <w:t xml:space="preserve">that the Board of the Corporation had a vacancy in </w:t>
            </w:r>
            <w:r w:rsidR="00B753F2">
              <w:rPr>
                <w:rFonts w:cstheme="minorHAnsi"/>
              </w:rPr>
              <w:t xml:space="preserve">its </w:t>
            </w:r>
            <w:r w:rsidR="00BC5EE8">
              <w:rPr>
                <w:rFonts w:cstheme="minorHAnsi"/>
              </w:rPr>
              <w:t xml:space="preserve">membership </w:t>
            </w:r>
            <w:r w:rsidR="00B753F2">
              <w:rPr>
                <w:rFonts w:cstheme="minorHAnsi"/>
              </w:rPr>
              <w:t xml:space="preserve">which </w:t>
            </w:r>
            <w:r w:rsidR="00100CE0">
              <w:rPr>
                <w:rFonts w:cstheme="minorHAnsi"/>
              </w:rPr>
              <w:t>had</w:t>
            </w:r>
            <w:r w:rsidR="00B753F2">
              <w:rPr>
                <w:rFonts w:cstheme="minorHAnsi"/>
              </w:rPr>
              <w:t xml:space="preserve"> not </w:t>
            </w:r>
            <w:r w:rsidR="00100CE0">
              <w:rPr>
                <w:rFonts w:cstheme="minorHAnsi"/>
              </w:rPr>
              <w:t xml:space="preserve">been </w:t>
            </w:r>
            <w:r w:rsidR="00B753F2">
              <w:rPr>
                <w:rFonts w:cstheme="minorHAnsi"/>
              </w:rPr>
              <w:t>filled</w:t>
            </w:r>
            <w:r w:rsidR="00100CE0">
              <w:rPr>
                <w:rFonts w:cstheme="minorHAnsi"/>
              </w:rPr>
              <w:t xml:space="preserve"> following</w:t>
            </w:r>
            <w:r w:rsidR="00B753F2">
              <w:rPr>
                <w:rFonts w:cstheme="minorHAnsi"/>
              </w:rPr>
              <w:t xml:space="preserve"> the </w:t>
            </w:r>
            <w:r w:rsidR="00BC5EE8">
              <w:rPr>
                <w:rFonts w:cstheme="minorHAnsi"/>
              </w:rPr>
              <w:t>recent recruit</w:t>
            </w:r>
            <w:r w:rsidR="00B753F2">
              <w:rPr>
                <w:rFonts w:cstheme="minorHAnsi"/>
              </w:rPr>
              <w:t>ment</w:t>
            </w:r>
            <w:r w:rsidR="00BC5EE8">
              <w:rPr>
                <w:rFonts w:cstheme="minorHAnsi"/>
              </w:rPr>
              <w:t xml:space="preserve"> exercise and </w:t>
            </w:r>
            <w:r w:rsidR="00A56ABD">
              <w:rPr>
                <w:rFonts w:cstheme="minorHAnsi"/>
              </w:rPr>
              <w:t xml:space="preserve">that </w:t>
            </w:r>
            <w:r w:rsidR="00BC5EE8">
              <w:rPr>
                <w:rFonts w:cstheme="minorHAnsi"/>
              </w:rPr>
              <w:t xml:space="preserve">a current member (JG) term of office was due to expire in May 2022.  There was confirmation that the </w:t>
            </w:r>
            <w:r w:rsidR="00B753F2">
              <w:rPr>
                <w:rFonts w:cstheme="minorHAnsi"/>
              </w:rPr>
              <w:t xml:space="preserve">current </w:t>
            </w:r>
            <w:r w:rsidR="00BC5EE8">
              <w:rPr>
                <w:rFonts w:cstheme="minorHAnsi"/>
              </w:rPr>
              <w:t>member had indicated that she wished to be considered for a further period of office</w:t>
            </w:r>
            <w:r w:rsidR="00C01ACA">
              <w:rPr>
                <w:rFonts w:cstheme="minorHAnsi"/>
              </w:rPr>
              <w:t>.</w:t>
            </w:r>
          </w:p>
          <w:p w14:paraId="4391A464" w14:textId="77777777" w:rsidR="00C01ACA" w:rsidRDefault="00C01ACA" w:rsidP="00632DF1">
            <w:pPr>
              <w:ind w:right="-6"/>
              <w:jc w:val="both"/>
              <w:rPr>
                <w:rFonts w:cstheme="minorHAnsi"/>
              </w:rPr>
            </w:pPr>
          </w:p>
          <w:p w14:paraId="324A3C40" w14:textId="2194748F" w:rsidR="00C01ACA" w:rsidRDefault="00C01ACA" w:rsidP="00632DF1">
            <w:pPr>
              <w:ind w:right="-6"/>
              <w:jc w:val="both"/>
              <w:rPr>
                <w:rFonts w:cstheme="minorHAnsi"/>
              </w:rPr>
            </w:pPr>
            <w:r>
              <w:rPr>
                <w:rFonts w:cstheme="minorHAnsi"/>
              </w:rPr>
              <w:t>The CS confirmed that consequently there were two vacancies on the Board that were required to be filled and/or considered.</w:t>
            </w:r>
          </w:p>
          <w:p w14:paraId="51457E8F" w14:textId="77777777" w:rsidR="00C01ACA" w:rsidRDefault="00C01ACA" w:rsidP="00632DF1">
            <w:pPr>
              <w:ind w:right="-6"/>
              <w:jc w:val="both"/>
              <w:rPr>
                <w:rFonts w:cstheme="minorHAnsi"/>
              </w:rPr>
            </w:pPr>
          </w:p>
          <w:p w14:paraId="4E8B00EE" w14:textId="330FB3F8" w:rsidR="00861FC1" w:rsidRPr="00861FC1" w:rsidRDefault="00C01ACA" w:rsidP="00632DF1">
            <w:pPr>
              <w:ind w:right="-6"/>
              <w:jc w:val="both"/>
              <w:rPr>
                <w:rFonts w:cstheme="minorHAnsi"/>
              </w:rPr>
            </w:pPr>
            <w:r>
              <w:rPr>
                <w:rFonts w:cstheme="minorHAnsi"/>
              </w:rPr>
              <w:t xml:space="preserve">The CS reported that the skill gap that was not filled from the recent recruitment process was regarding Further Education Policy and Curriculum.  The CS further stated that the skills gap in relation to Marketing </w:t>
            </w:r>
            <w:r w:rsidR="00A56ABD">
              <w:rPr>
                <w:rFonts w:cstheme="minorHAnsi"/>
              </w:rPr>
              <w:t xml:space="preserve">had also </w:t>
            </w:r>
            <w:r>
              <w:rPr>
                <w:rFonts w:cstheme="minorHAnsi"/>
              </w:rPr>
              <w:t>not</w:t>
            </w:r>
            <w:r w:rsidR="00A56ABD">
              <w:rPr>
                <w:rFonts w:cstheme="minorHAnsi"/>
              </w:rPr>
              <w:t xml:space="preserve"> been</w:t>
            </w:r>
            <w:r>
              <w:rPr>
                <w:rFonts w:cstheme="minorHAnsi"/>
              </w:rPr>
              <w:t xml:space="preserve"> filled.   </w:t>
            </w:r>
            <w:r w:rsidR="00BC5EE8">
              <w:rPr>
                <w:rFonts w:cstheme="minorHAnsi"/>
              </w:rPr>
              <w:t xml:space="preserve">   </w:t>
            </w:r>
          </w:p>
          <w:p w14:paraId="7B089D68" w14:textId="77777777" w:rsidR="00861FC1" w:rsidRDefault="00861FC1" w:rsidP="00632DF1">
            <w:pPr>
              <w:ind w:right="-6"/>
              <w:jc w:val="both"/>
              <w:rPr>
                <w:rFonts w:cstheme="minorHAnsi"/>
                <w:b/>
                <w:bCs/>
              </w:rPr>
            </w:pPr>
          </w:p>
          <w:p w14:paraId="16AB5C54" w14:textId="7C77F8DF" w:rsidR="00204052" w:rsidRDefault="00204052" w:rsidP="00632DF1">
            <w:pPr>
              <w:ind w:right="-6"/>
              <w:jc w:val="both"/>
              <w:rPr>
                <w:rFonts w:cstheme="minorHAnsi"/>
              </w:rPr>
            </w:pPr>
            <w:r>
              <w:rPr>
                <w:rFonts w:cstheme="minorHAnsi"/>
              </w:rPr>
              <w:t xml:space="preserve">Members were referred to the previously circulated summary sheet of the two applications, the additional supporting information and CVs of the applicants.  </w:t>
            </w:r>
          </w:p>
          <w:p w14:paraId="2681D087" w14:textId="77777777" w:rsidR="00204052" w:rsidRDefault="00204052" w:rsidP="00632DF1">
            <w:pPr>
              <w:ind w:right="-6"/>
              <w:jc w:val="both"/>
              <w:rPr>
                <w:rFonts w:cstheme="minorHAnsi"/>
              </w:rPr>
            </w:pPr>
          </w:p>
          <w:p w14:paraId="379C0FEB" w14:textId="77777777" w:rsidR="00204052" w:rsidRDefault="00204052" w:rsidP="00632DF1">
            <w:pPr>
              <w:ind w:right="-6"/>
              <w:jc w:val="both"/>
              <w:rPr>
                <w:rFonts w:cstheme="minorHAnsi"/>
              </w:rPr>
            </w:pPr>
            <w:r>
              <w:rPr>
                <w:rFonts w:cstheme="minorHAnsi"/>
              </w:rPr>
              <w:t>Members were further directed to the appended supporting information in respect of:</w:t>
            </w:r>
          </w:p>
          <w:p w14:paraId="2C44E47A" w14:textId="77777777" w:rsidR="00204052" w:rsidRDefault="00204052" w:rsidP="00632DF1">
            <w:pPr>
              <w:ind w:right="-6"/>
              <w:jc w:val="both"/>
              <w:rPr>
                <w:rFonts w:cstheme="minorHAnsi"/>
              </w:rPr>
            </w:pPr>
          </w:p>
          <w:p w14:paraId="51FC83DF" w14:textId="60F4588A" w:rsidR="00204052" w:rsidRDefault="00204052" w:rsidP="00632DF1">
            <w:pPr>
              <w:pStyle w:val="ListParagraph"/>
              <w:numPr>
                <w:ilvl w:val="0"/>
                <w:numId w:val="24"/>
              </w:numPr>
              <w:ind w:left="418" w:right="-6" w:hanging="418"/>
              <w:jc w:val="both"/>
              <w:rPr>
                <w:rFonts w:cstheme="minorHAnsi"/>
              </w:rPr>
            </w:pPr>
            <w:r>
              <w:rPr>
                <w:rFonts w:cstheme="minorHAnsi"/>
              </w:rPr>
              <w:t>the Skills, Knowledge and Experience Register</w:t>
            </w:r>
          </w:p>
          <w:p w14:paraId="183035F8" w14:textId="1C44159F" w:rsidR="00204052" w:rsidRDefault="00204052" w:rsidP="00632DF1">
            <w:pPr>
              <w:pStyle w:val="ListParagraph"/>
              <w:numPr>
                <w:ilvl w:val="0"/>
                <w:numId w:val="24"/>
              </w:numPr>
              <w:ind w:left="418" w:right="-6" w:hanging="418"/>
              <w:jc w:val="both"/>
              <w:rPr>
                <w:rFonts w:cstheme="minorHAnsi"/>
              </w:rPr>
            </w:pPr>
            <w:r>
              <w:rPr>
                <w:rFonts w:cstheme="minorHAnsi"/>
              </w:rPr>
              <w:t>Gender, Ethnicity and Disability Data for the Board of the Corporation</w:t>
            </w:r>
            <w:r w:rsidR="007D1597">
              <w:rPr>
                <w:rFonts w:cstheme="minorHAnsi"/>
              </w:rPr>
              <w:t xml:space="preserve"> and the overall strong position presented in terms of ethnicity and gender balance</w:t>
            </w:r>
            <w:r w:rsidR="00A56ABD">
              <w:rPr>
                <w:rFonts w:cstheme="minorHAnsi"/>
              </w:rPr>
              <w:t xml:space="preserve"> compared to the FE sector</w:t>
            </w:r>
          </w:p>
          <w:p w14:paraId="5A069C43" w14:textId="77777777" w:rsidR="007D1597" w:rsidRDefault="00204052" w:rsidP="00632DF1">
            <w:pPr>
              <w:pStyle w:val="ListParagraph"/>
              <w:numPr>
                <w:ilvl w:val="0"/>
                <w:numId w:val="24"/>
              </w:numPr>
              <w:ind w:left="418" w:right="378" w:hanging="418"/>
              <w:jc w:val="both"/>
              <w:rPr>
                <w:rFonts w:cstheme="minorHAnsi"/>
              </w:rPr>
            </w:pPr>
            <w:r>
              <w:rPr>
                <w:rFonts w:cstheme="minorHAnsi"/>
              </w:rPr>
              <w:t xml:space="preserve">an overview of the status of the terms of </w:t>
            </w:r>
            <w:r w:rsidR="007D1597">
              <w:rPr>
                <w:rFonts w:cstheme="minorHAnsi"/>
              </w:rPr>
              <w:t>office of Board Members</w:t>
            </w:r>
          </w:p>
          <w:p w14:paraId="4ADBCB7B" w14:textId="06E9985E" w:rsidR="00204052" w:rsidRPr="00204052" w:rsidRDefault="007D1597" w:rsidP="00632DF1">
            <w:pPr>
              <w:pStyle w:val="ListParagraph"/>
              <w:numPr>
                <w:ilvl w:val="0"/>
                <w:numId w:val="24"/>
              </w:numPr>
              <w:ind w:left="418" w:hanging="418"/>
              <w:jc w:val="both"/>
              <w:rPr>
                <w:rFonts w:cstheme="minorHAnsi"/>
              </w:rPr>
            </w:pPr>
            <w:r>
              <w:rPr>
                <w:rFonts w:cstheme="minorHAnsi"/>
              </w:rPr>
              <w:lastRenderedPageBreak/>
              <w:t xml:space="preserve">candidate scores in relation to the external candidate </w:t>
            </w:r>
            <w:r w:rsidR="00B753F2">
              <w:rPr>
                <w:rFonts w:cstheme="minorHAnsi"/>
              </w:rPr>
              <w:t xml:space="preserve">which presented a score </w:t>
            </w:r>
            <w:r>
              <w:rPr>
                <w:rFonts w:cstheme="minorHAnsi"/>
              </w:rPr>
              <w:t>of 8 from a maximum of 8.</w:t>
            </w:r>
            <w:r w:rsidR="00204052">
              <w:rPr>
                <w:rFonts w:cstheme="minorHAnsi"/>
              </w:rPr>
              <w:t xml:space="preserve"> </w:t>
            </w:r>
            <w:r w:rsidR="00204052" w:rsidRPr="00204052">
              <w:rPr>
                <w:rFonts w:cstheme="minorHAnsi"/>
              </w:rPr>
              <w:t xml:space="preserve"> </w:t>
            </w:r>
          </w:p>
          <w:p w14:paraId="59EB3521" w14:textId="44DA9F00" w:rsidR="0024027D" w:rsidRDefault="0024027D" w:rsidP="00632DF1">
            <w:pPr>
              <w:jc w:val="both"/>
              <w:rPr>
                <w:rFonts w:cstheme="minorHAnsi"/>
              </w:rPr>
            </w:pPr>
          </w:p>
          <w:p w14:paraId="62AF129D" w14:textId="4DC9AB0E" w:rsidR="007D1597" w:rsidRDefault="007D1597" w:rsidP="00632DF1">
            <w:pPr>
              <w:jc w:val="both"/>
              <w:rPr>
                <w:rFonts w:cstheme="minorHAnsi"/>
              </w:rPr>
            </w:pPr>
            <w:r>
              <w:rPr>
                <w:rFonts w:cstheme="minorHAnsi"/>
              </w:rPr>
              <w:t>The CS went through the presented applications outlining the details of the candidate</w:t>
            </w:r>
            <w:r w:rsidR="00A56ABD">
              <w:rPr>
                <w:rFonts w:cstheme="minorHAnsi"/>
              </w:rPr>
              <w:t>s</w:t>
            </w:r>
            <w:r>
              <w:rPr>
                <w:rFonts w:cstheme="minorHAnsi"/>
              </w:rPr>
              <w:t xml:space="preserve"> in respect of the match with the current skills requirements and in the case of the re-applying applicant details of their performance, contribution and roles held as members of the Board of the Corporation.</w:t>
            </w:r>
          </w:p>
          <w:p w14:paraId="4C0DD43A" w14:textId="49939401" w:rsidR="00D66456" w:rsidRDefault="00D66456" w:rsidP="00632DF1">
            <w:pPr>
              <w:jc w:val="both"/>
              <w:rPr>
                <w:rFonts w:cstheme="minorHAnsi"/>
              </w:rPr>
            </w:pPr>
          </w:p>
          <w:p w14:paraId="3DA1C986" w14:textId="788F0CB2" w:rsidR="00D66456" w:rsidRDefault="00D66456" w:rsidP="00632DF1">
            <w:pPr>
              <w:jc w:val="both"/>
              <w:rPr>
                <w:rFonts w:cstheme="minorHAnsi"/>
              </w:rPr>
            </w:pPr>
            <w:r>
              <w:rPr>
                <w:rFonts w:cstheme="minorHAnsi"/>
              </w:rPr>
              <w:t xml:space="preserve">The Committee considered and discussed the two applicants in detail taking into account </w:t>
            </w:r>
            <w:r w:rsidR="00A271C0">
              <w:rPr>
                <w:rFonts w:cstheme="minorHAnsi"/>
              </w:rPr>
              <w:t xml:space="preserve">of </w:t>
            </w:r>
            <w:r>
              <w:rPr>
                <w:rFonts w:cstheme="minorHAnsi"/>
              </w:rPr>
              <w:t>the current needs of the Board and the applicants’ profiles, knowledge and experience in relation to the requirements of the Board of the Corporation.</w:t>
            </w:r>
          </w:p>
          <w:p w14:paraId="12BA5135" w14:textId="10CA13E8" w:rsidR="00D66456" w:rsidRDefault="00D66456" w:rsidP="00632DF1">
            <w:pPr>
              <w:jc w:val="both"/>
              <w:rPr>
                <w:rFonts w:cstheme="minorHAnsi"/>
              </w:rPr>
            </w:pPr>
          </w:p>
          <w:p w14:paraId="336A60DB" w14:textId="6DCC89C5" w:rsidR="00D66456" w:rsidRDefault="00D66456" w:rsidP="00632DF1">
            <w:pPr>
              <w:jc w:val="both"/>
              <w:rPr>
                <w:rFonts w:cstheme="minorHAnsi"/>
              </w:rPr>
            </w:pPr>
            <w:r>
              <w:rPr>
                <w:rFonts w:cstheme="minorHAnsi"/>
              </w:rPr>
              <w:t>In respect of the re-applying candidate the CS confirmed that she was Chair of Resources Committee and an active member of the Strategic Prop</w:t>
            </w:r>
            <w:r w:rsidR="00847BF4">
              <w:rPr>
                <w:rFonts w:cstheme="minorHAnsi"/>
              </w:rPr>
              <w:t>e</w:t>
            </w:r>
            <w:r>
              <w:rPr>
                <w:rFonts w:cstheme="minorHAnsi"/>
              </w:rPr>
              <w:t>rty Working Group</w:t>
            </w:r>
            <w:r w:rsidR="00847BF4">
              <w:rPr>
                <w:rFonts w:cstheme="minorHAnsi"/>
              </w:rPr>
              <w:t>.  In addition</w:t>
            </w:r>
            <w:r w:rsidR="00A271C0">
              <w:rPr>
                <w:rFonts w:cstheme="minorHAnsi"/>
              </w:rPr>
              <w:t>,</w:t>
            </w:r>
            <w:r w:rsidR="00847BF4">
              <w:rPr>
                <w:rFonts w:cstheme="minorHAnsi"/>
              </w:rPr>
              <w:t xml:space="preserve"> it was stated that she was one of three accountants who were currently members of the Board which was consistent with the FE Commissioner recommendation that Boards had at least two accountants as part of their membership.  Reference was also made to </w:t>
            </w:r>
            <w:r w:rsidR="00A271C0">
              <w:rPr>
                <w:rFonts w:cstheme="minorHAnsi"/>
              </w:rPr>
              <w:t>h</w:t>
            </w:r>
            <w:r w:rsidR="00847BF4">
              <w:rPr>
                <w:rFonts w:cstheme="minorHAnsi"/>
              </w:rPr>
              <w:t xml:space="preserve">er strong contributions and good attendance. </w:t>
            </w:r>
          </w:p>
          <w:p w14:paraId="097FD400" w14:textId="77777777" w:rsidR="00D66456" w:rsidRDefault="00D66456" w:rsidP="00632DF1">
            <w:pPr>
              <w:jc w:val="both"/>
              <w:rPr>
                <w:rFonts w:cstheme="minorHAnsi"/>
              </w:rPr>
            </w:pPr>
          </w:p>
          <w:p w14:paraId="53D3EDA8" w14:textId="153D2E7C" w:rsidR="00D66456" w:rsidRDefault="00D66456" w:rsidP="00632DF1">
            <w:pPr>
              <w:jc w:val="both"/>
              <w:rPr>
                <w:rFonts w:cstheme="minorHAnsi"/>
              </w:rPr>
            </w:pPr>
            <w:r>
              <w:rPr>
                <w:rFonts w:cstheme="minorHAnsi"/>
              </w:rPr>
              <w:t>Each member contributed their view regarding the individual applications and in discussion the following specific considerations were made:</w:t>
            </w:r>
          </w:p>
          <w:p w14:paraId="00843259" w14:textId="70CFFA0D" w:rsidR="008C0B1B" w:rsidRDefault="008C0B1B" w:rsidP="00632DF1">
            <w:pPr>
              <w:jc w:val="both"/>
              <w:rPr>
                <w:rFonts w:cstheme="minorHAnsi"/>
              </w:rPr>
            </w:pPr>
          </w:p>
          <w:p w14:paraId="75B8BF9A" w14:textId="1D3D15FE" w:rsidR="00847BF4" w:rsidRDefault="00847BF4" w:rsidP="00632DF1">
            <w:pPr>
              <w:pStyle w:val="ListParagraph"/>
              <w:numPr>
                <w:ilvl w:val="0"/>
                <w:numId w:val="21"/>
              </w:numPr>
              <w:ind w:left="418" w:hanging="418"/>
              <w:jc w:val="both"/>
              <w:rPr>
                <w:rFonts w:cstheme="minorHAnsi"/>
              </w:rPr>
            </w:pPr>
            <w:r>
              <w:rPr>
                <w:rFonts w:cstheme="minorHAnsi"/>
              </w:rPr>
              <w:t>Members endorsed the summary presented by the CS in respect of the reapplying candidate.</w:t>
            </w:r>
          </w:p>
          <w:p w14:paraId="4B81668C" w14:textId="0F03E2DB" w:rsidR="0063629D" w:rsidRDefault="0063629D" w:rsidP="00632DF1">
            <w:pPr>
              <w:ind w:left="418" w:hanging="418"/>
              <w:jc w:val="both"/>
              <w:rPr>
                <w:rFonts w:cstheme="minorHAnsi"/>
              </w:rPr>
            </w:pPr>
          </w:p>
          <w:p w14:paraId="2322A70E" w14:textId="3861282E" w:rsidR="0063629D" w:rsidRDefault="0063629D" w:rsidP="00632DF1">
            <w:pPr>
              <w:pStyle w:val="ListParagraph"/>
              <w:numPr>
                <w:ilvl w:val="0"/>
                <w:numId w:val="21"/>
              </w:numPr>
              <w:ind w:left="418" w:hanging="418"/>
              <w:jc w:val="both"/>
              <w:rPr>
                <w:rFonts w:cstheme="minorHAnsi"/>
              </w:rPr>
            </w:pPr>
            <w:r w:rsidRPr="00EF0102">
              <w:rPr>
                <w:rFonts w:cstheme="minorHAnsi"/>
              </w:rPr>
              <w:t>A member sought clarification with respect to the re-apply</w:t>
            </w:r>
            <w:r w:rsidR="00EF0102" w:rsidRPr="00EF0102">
              <w:rPr>
                <w:rFonts w:cstheme="minorHAnsi"/>
              </w:rPr>
              <w:t>i</w:t>
            </w:r>
            <w:r w:rsidRPr="00EF0102">
              <w:rPr>
                <w:rFonts w:cstheme="minorHAnsi"/>
              </w:rPr>
              <w:t>ng governor’s length of service as a member of the Board</w:t>
            </w:r>
            <w:r w:rsidR="00EF0102" w:rsidRPr="00EF0102">
              <w:rPr>
                <w:rFonts w:cstheme="minorHAnsi"/>
              </w:rPr>
              <w:t xml:space="preserve"> in the context of the </w:t>
            </w:r>
            <w:r w:rsidR="00EF0102">
              <w:rPr>
                <w:rFonts w:cstheme="minorHAnsi"/>
              </w:rPr>
              <w:t>C</w:t>
            </w:r>
            <w:r w:rsidR="00EF0102" w:rsidRPr="00EF0102">
              <w:rPr>
                <w:rFonts w:cstheme="minorHAnsi"/>
              </w:rPr>
              <w:t>harity’s Commission Code of Governance</w:t>
            </w:r>
            <w:r w:rsidR="00EF0102">
              <w:rPr>
                <w:rFonts w:cstheme="minorHAnsi"/>
              </w:rPr>
              <w:t xml:space="preserve"> </w:t>
            </w:r>
            <w:r w:rsidR="0076052C">
              <w:rPr>
                <w:rFonts w:cstheme="minorHAnsi"/>
              </w:rPr>
              <w:t>which had a</w:t>
            </w:r>
            <w:r w:rsidR="00EF0102">
              <w:rPr>
                <w:rFonts w:cstheme="minorHAnsi"/>
              </w:rPr>
              <w:t xml:space="preserve"> requirement where terms exceed</w:t>
            </w:r>
            <w:r w:rsidR="0076052C">
              <w:rPr>
                <w:rFonts w:cstheme="minorHAnsi"/>
              </w:rPr>
              <w:t>ed</w:t>
            </w:r>
            <w:r w:rsidR="00EF0102">
              <w:rPr>
                <w:rFonts w:cstheme="minorHAnsi"/>
              </w:rPr>
              <w:t xml:space="preserve"> </w:t>
            </w:r>
            <w:r w:rsidR="00EF0102" w:rsidRPr="00EF0102">
              <w:rPr>
                <w:rFonts w:cstheme="minorHAnsi"/>
              </w:rPr>
              <w:t xml:space="preserve">9 years plus </w:t>
            </w:r>
            <w:r w:rsidR="00EF0102">
              <w:rPr>
                <w:rFonts w:cstheme="minorHAnsi"/>
              </w:rPr>
              <w:t xml:space="preserve">an explanation was required </w:t>
            </w:r>
            <w:r w:rsidR="0076052C">
              <w:rPr>
                <w:rFonts w:cstheme="minorHAnsi"/>
              </w:rPr>
              <w:t xml:space="preserve">to be made </w:t>
            </w:r>
            <w:r w:rsidR="00EF0102">
              <w:rPr>
                <w:rFonts w:cstheme="minorHAnsi"/>
              </w:rPr>
              <w:t xml:space="preserve">in the </w:t>
            </w:r>
            <w:r w:rsidR="00EF0102" w:rsidRPr="00EF0102">
              <w:rPr>
                <w:rFonts w:cstheme="minorHAnsi"/>
              </w:rPr>
              <w:t>accounts</w:t>
            </w:r>
            <w:r w:rsidR="00EF0102">
              <w:rPr>
                <w:rFonts w:cstheme="minorHAnsi"/>
              </w:rPr>
              <w:t>.</w:t>
            </w:r>
          </w:p>
          <w:p w14:paraId="48194619" w14:textId="77777777" w:rsidR="00EF0102" w:rsidRPr="00EF0102" w:rsidRDefault="00EF0102" w:rsidP="00EF0102">
            <w:pPr>
              <w:pStyle w:val="ListParagraph"/>
              <w:rPr>
                <w:rFonts w:cstheme="minorHAnsi"/>
              </w:rPr>
            </w:pPr>
          </w:p>
          <w:p w14:paraId="32A447B1" w14:textId="0C7FE7EA" w:rsidR="00EF0102" w:rsidRDefault="0076052C" w:rsidP="00EF0102">
            <w:pPr>
              <w:ind w:right="378"/>
              <w:jc w:val="both"/>
              <w:rPr>
                <w:rFonts w:cstheme="minorHAnsi"/>
              </w:rPr>
            </w:pPr>
            <w:r>
              <w:rPr>
                <w:rFonts w:cstheme="minorHAnsi"/>
              </w:rPr>
              <w:t>The Chairperson made r</w:t>
            </w:r>
            <w:r w:rsidR="00EF0102">
              <w:rPr>
                <w:rFonts w:cstheme="minorHAnsi"/>
              </w:rPr>
              <w:t xml:space="preserve">eference to the extensive considerations that took place around this aspect and the procedures in place associated with any renewal of a term of office.  The CS confirmed that re-applying applicants had to stand against external candidates and deliver a “fit” with the skill requirements </w:t>
            </w:r>
            <w:r w:rsidR="00185105">
              <w:rPr>
                <w:rFonts w:cstheme="minorHAnsi"/>
              </w:rPr>
              <w:t>of the Board.  The comment was also made that there was a need to attain a balance of new and experienced governors and that currently the balance was more toward new governors.</w:t>
            </w:r>
          </w:p>
          <w:p w14:paraId="2377D293" w14:textId="04E12053" w:rsidR="00847BF4" w:rsidRDefault="00847BF4" w:rsidP="00847BF4">
            <w:pPr>
              <w:ind w:right="378"/>
              <w:jc w:val="both"/>
              <w:rPr>
                <w:rFonts w:cstheme="minorHAnsi"/>
              </w:rPr>
            </w:pPr>
          </w:p>
          <w:p w14:paraId="4BA1B684" w14:textId="684F2BF6" w:rsidR="00847BF4" w:rsidRDefault="00847BF4" w:rsidP="00632DF1">
            <w:pPr>
              <w:pStyle w:val="ListParagraph"/>
              <w:numPr>
                <w:ilvl w:val="0"/>
                <w:numId w:val="21"/>
              </w:numPr>
              <w:ind w:left="418" w:right="378" w:hanging="425"/>
              <w:jc w:val="both"/>
              <w:rPr>
                <w:rFonts w:cstheme="minorHAnsi"/>
              </w:rPr>
            </w:pPr>
            <w:r>
              <w:rPr>
                <w:rFonts w:cstheme="minorHAnsi"/>
              </w:rPr>
              <w:t>A member commented on the good set of skills presented by the external candidate</w:t>
            </w:r>
            <w:r w:rsidR="0076052C">
              <w:rPr>
                <w:rFonts w:cstheme="minorHAnsi"/>
              </w:rPr>
              <w:t xml:space="preserve"> which also included marketing skills as well as governance experience</w:t>
            </w:r>
            <w:r>
              <w:rPr>
                <w:rFonts w:cstheme="minorHAnsi"/>
              </w:rPr>
              <w:t>.</w:t>
            </w:r>
          </w:p>
          <w:p w14:paraId="1FE8C820" w14:textId="77777777" w:rsidR="00847BF4" w:rsidRPr="00847BF4" w:rsidRDefault="00847BF4" w:rsidP="00632DF1">
            <w:pPr>
              <w:pStyle w:val="ListParagraph"/>
              <w:ind w:left="418" w:hanging="425"/>
              <w:rPr>
                <w:rFonts w:cstheme="minorHAnsi"/>
              </w:rPr>
            </w:pPr>
          </w:p>
          <w:p w14:paraId="427F122B" w14:textId="27E35360" w:rsidR="00847BF4" w:rsidRDefault="00847BF4" w:rsidP="00632DF1">
            <w:pPr>
              <w:pStyle w:val="ListParagraph"/>
              <w:numPr>
                <w:ilvl w:val="0"/>
                <w:numId w:val="21"/>
              </w:numPr>
              <w:ind w:left="418" w:right="378" w:hanging="425"/>
              <w:jc w:val="both"/>
              <w:rPr>
                <w:rFonts w:cstheme="minorHAnsi"/>
              </w:rPr>
            </w:pPr>
            <w:r>
              <w:rPr>
                <w:rFonts w:cstheme="minorHAnsi"/>
              </w:rPr>
              <w:t>A member asked whether there were any potential c</w:t>
            </w:r>
            <w:r w:rsidR="0063629D">
              <w:rPr>
                <w:rFonts w:cstheme="minorHAnsi"/>
              </w:rPr>
              <w:t>on</w:t>
            </w:r>
            <w:r>
              <w:rPr>
                <w:rFonts w:cstheme="minorHAnsi"/>
              </w:rPr>
              <w:t>flicts of interest for the external candidate in terms of both her current role and previous sector experience.</w:t>
            </w:r>
          </w:p>
          <w:p w14:paraId="67FA0592" w14:textId="73098538" w:rsidR="00847BF4" w:rsidRDefault="00847BF4" w:rsidP="00632DF1">
            <w:pPr>
              <w:pStyle w:val="ListParagraph"/>
              <w:ind w:left="418" w:hanging="425"/>
              <w:rPr>
                <w:rFonts w:cstheme="minorHAnsi"/>
              </w:rPr>
            </w:pPr>
          </w:p>
          <w:p w14:paraId="0FE969FA" w14:textId="592D6F71" w:rsidR="0063629D" w:rsidRDefault="0063629D" w:rsidP="0063629D">
            <w:pPr>
              <w:pStyle w:val="ListParagraph"/>
              <w:ind w:left="0"/>
              <w:rPr>
                <w:rFonts w:cstheme="minorHAnsi"/>
              </w:rPr>
            </w:pPr>
            <w:r>
              <w:rPr>
                <w:rFonts w:cstheme="minorHAnsi"/>
              </w:rPr>
              <w:t xml:space="preserve">Members expressed </w:t>
            </w:r>
            <w:r w:rsidR="00A56ABD">
              <w:rPr>
                <w:rFonts w:cstheme="minorHAnsi"/>
              </w:rPr>
              <w:t xml:space="preserve">the view that </w:t>
            </w:r>
            <w:r>
              <w:rPr>
                <w:rFonts w:cstheme="minorHAnsi"/>
              </w:rPr>
              <w:t>they did not anticipate any conflicts of interest moving forward and the CS provided assurance that appropriate processes were in place should a conflict</w:t>
            </w:r>
            <w:r w:rsidR="00A56ABD">
              <w:rPr>
                <w:rFonts w:cstheme="minorHAnsi"/>
              </w:rPr>
              <w:t xml:space="preserve"> of interest</w:t>
            </w:r>
            <w:r>
              <w:rPr>
                <w:rFonts w:cstheme="minorHAnsi"/>
              </w:rPr>
              <w:t xml:space="preserve"> arise.  </w:t>
            </w:r>
          </w:p>
          <w:p w14:paraId="64660D9E" w14:textId="77777777" w:rsidR="00C54A4C" w:rsidRPr="00103D96" w:rsidRDefault="00C54A4C" w:rsidP="00103D96">
            <w:pPr>
              <w:ind w:right="378"/>
              <w:jc w:val="both"/>
              <w:rPr>
                <w:rFonts w:cstheme="minorHAnsi"/>
                <w:b/>
                <w:bCs/>
              </w:rPr>
            </w:pPr>
          </w:p>
          <w:p w14:paraId="45379223" w14:textId="3481F2C0" w:rsidR="00103D96" w:rsidRPr="00103D96" w:rsidRDefault="00103D96" w:rsidP="00435CC6">
            <w:pPr>
              <w:ind w:right="-6"/>
              <w:jc w:val="both"/>
              <w:rPr>
                <w:rFonts w:cstheme="minorHAnsi"/>
                <w:b/>
                <w:bCs/>
              </w:rPr>
            </w:pPr>
            <w:r w:rsidRPr="00103D96">
              <w:rPr>
                <w:rFonts w:cstheme="minorHAnsi"/>
                <w:b/>
                <w:bCs/>
              </w:rPr>
              <w:lastRenderedPageBreak/>
              <w:t>There were no further questions or issues raised by members and following due consideration and deliberation it was resolved that:</w:t>
            </w:r>
          </w:p>
          <w:p w14:paraId="784A767B" w14:textId="5BB03881" w:rsidR="00103D96" w:rsidRPr="00103D96" w:rsidRDefault="00103D96" w:rsidP="00435CC6">
            <w:pPr>
              <w:ind w:right="-6"/>
              <w:jc w:val="both"/>
              <w:rPr>
                <w:rFonts w:cstheme="minorHAnsi"/>
                <w:b/>
                <w:bCs/>
              </w:rPr>
            </w:pPr>
          </w:p>
          <w:p w14:paraId="12749564" w14:textId="7369668A" w:rsidR="00103D96" w:rsidRDefault="00103D96" w:rsidP="00435CC6">
            <w:pPr>
              <w:pStyle w:val="ListParagraph"/>
              <w:numPr>
                <w:ilvl w:val="0"/>
                <w:numId w:val="22"/>
              </w:numPr>
              <w:ind w:left="418" w:right="-6" w:hanging="418"/>
              <w:jc w:val="both"/>
              <w:rPr>
                <w:rFonts w:cstheme="minorHAnsi"/>
                <w:b/>
                <w:bCs/>
              </w:rPr>
            </w:pPr>
            <w:r>
              <w:rPr>
                <w:rFonts w:cstheme="minorHAnsi"/>
                <w:b/>
                <w:bCs/>
              </w:rPr>
              <w:t>the application for an extension of a further four</w:t>
            </w:r>
            <w:r w:rsidR="0076052C">
              <w:rPr>
                <w:rFonts w:cstheme="minorHAnsi"/>
                <w:b/>
                <w:bCs/>
              </w:rPr>
              <w:t>-</w:t>
            </w:r>
            <w:r>
              <w:rPr>
                <w:rFonts w:cstheme="minorHAnsi"/>
                <w:b/>
                <w:bCs/>
              </w:rPr>
              <w:t>year term of office from the current Board member (JG) be recommended to the Board of the Corporation for approval; and</w:t>
            </w:r>
          </w:p>
          <w:p w14:paraId="597C2FC1" w14:textId="5E927FE7" w:rsidR="00446A5E" w:rsidRDefault="00103D96" w:rsidP="00435CC6">
            <w:pPr>
              <w:pStyle w:val="ListParagraph"/>
              <w:numPr>
                <w:ilvl w:val="0"/>
                <w:numId w:val="22"/>
              </w:numPr>
              <w:ind w:left="418" w:right="-6" w:hanging="418"/>
              <w:jc w:val="both"/>
              <w:rPr>
                <w:rFonts w:cstheme="minorHAnsi"/>
                <w:b/>
                <w:bCs/>
              </w:rPr>
            </w:pPr>
            <w:r>
              <w:rPr>
                <w:rFonts w:cstheme="minorHAnsi"/>
                <w:b/>
                <w:bCs/>
              </w:rPr>
              <w:t xml:space="preserve">the external applicant be invited to meet with the </w:t>
            </w:r>
            <w:r w:rsidR="003C6F00">
              <w:rPr>
                <w:rFonts w:cstheme="minorHAnsi"/>
                <w:b/>
                <w:bCs/>
              </w:rPr>
              <w:t>Governors</w:t>
            </w:r>
            <w:r w:rsidR="00AE3DF6">
              <w:rPr>
                <w:rFonts w:cstheme="minorHAnsi"/>
                <w:b/>
                <w:bCs/>
              </w:rPr>
              <w:t>’</w:t>
            </w:r>
            <w:r w:rsidR="003C6F00">
              <w:rPr>
                <w:rFonts w:cstheme="minorHAnsi"/>
                <w:b/>
                <w:bCs/>
              </w:rPr>
              <w:t xml:space="preserve"> </w:t>
            </w:r>
            <w:r>
              <w:rPr>
                <w:rFonts w:cstheme="minorHAnsi"/>
                <w:b/>
                <w:bCs/>
              </w:rPr>
              <w:t>Appointments Panel with a view to the Pan</w:t>
            </w:r>
            <w:r w:rsidR="00446A5E">
              <w:rPr>
                <w:rFonts w:cstheme="minorHAnsi"/>
                <w:b/>
                <w:bCs/>
              </w:rPr>
              <w:t>el making an appropriate recommendation concerning the candidate to the Board of the Corporation.</w:t>
            </w:r>
          </w:p>
          <w:p w14:paraId="6CCF6E98" w14:textId="77777777" w:rsidR="00446A5E" w:rsidRDefault="00446A5E" w:rsidP="00435CC6">
            <w:pPr>
              <w:ind w:right="-6"/>
              <w:jc w:val="both"/>
              <w:rPr>
                <w:rFonts w:cstheme="minorHAnsi"/>
                <w:b/>
                <w:bCs/>
              </w:rPr>
            </w:pPr>
          </w:p>
          <w:p w14:paraId="70F61F36" w14:textId="4D3EFA09" w:rsidR="00103D96" w:rsidRPr="00446A5E" w:rsidRDefault="00446A5E" w:rsidP="00435CC6">
            <w:pPr>
              <w:ind w:right="-6"/>
              <w:jc w:val="both"/>
              <w:rPr>
                <w:rFonts w:cstheme="minorHAnsi"/>
                <w:b/>
                <w:bCs/>
              </w:rPr>
            </w:pPr>
            <w:r>
              <w:rPr>
                <w:rFonts w:cstheme="minorHAnsi"/>
                <w:b/>
                <w:bCs/>
              </w:rPr>
              <w:t>Action:  Corporation Secretary/</w:t>
            </w:r>
            <w:r w:rsidR="003C6F00">
              <w:rPr>
                <w:rFonts w:cstheme="minorHAnsi"/>
                <w:b/>
                <w:bCs/>
              </w:rPr>
              <w:t xml:space="preserve">Governors </w:t>
            </w:r>
            <w:r>
              <w:rPr>
                <w:rFonts w:cstheme="minorHAnsi"/>
                <w:b/>
                <w:bCs/>
              </w:rPr>
              <w:t>Appointments Panel</w:t>
            </w:r>
            <w:r w:rsidR="00103D96" w:rsidRPr="00446A5E">
              <w:rPr>
                <w:rFonts w:cstheme="minorHAnsi"/>
                <w:b/>
                <w:bCs/>
              </w:rPr>
              <w:t xml:space="preserve">  </w:t>
            </w:r>
          </w:p>
          <w:p w14:paraId="538EE0CD" w14:textId="3A2554EB" w:rsidR="00103D96" w:rsidRPr="0024027D" w:rsidRDefault="00103D96" w:rsidP="00103D96">
            <w:pPr>
              <w:ind w:right="378"/>
              <w:jc w:val="both"/>
              <w:rPr>
                <w:rFonts w:cstheme="minorHAnsi"/>
              </w:rPr>
            </w:pPr>
          </w:p>
        </w:tc>
      </w:tr>
      <w:tr w:rsidR="006C7680" w:rsidRPr="006C7680" w14:paraId="1592E996" w14:textId="77777777" w:rsidTr="00435CC6">
        <w:tc>
          <w:tcPr>
            <w:tcW w:w="731" w:type="pct"/>
          </w:tcPr>
          <w:p w14:paraId="4E575C74" w14:textId="76DC5593" w:rsidR="006C7680" w:rsidRPr="0024027D" w:rsidRDefault="0024027D" w:rsidP="0024027D">
            <w:pPr>
              <w:rPr>
                <w:rFonts w:cstheme="minorHAnsi"/>
                <w:b/>
                <w:bCs/>
              </w:rPr>
            </w:pPr>
            <w:r>
              <w:rPr>
                <w:rFonts w:cstheme="minorHAnsi"/>
                <w:b/>
                <w:bCs/>
              </w:rPr>
              <w:lastRenderedPageBreak/>
              <w:t>SEA/06/22</w:t>
            </w:r>
          </w:p>
        </w:tc>
        <w:tc>
          <w:tcPr>
            <w:tcW w:w="0" w:type="auto"/>
          </w:tcPr>
          <w:p w14:paraId="5EE42669" w14:textId="57C80060" w:rsidR="006C7680" w:rsidRDefault="0024027D" w:rsidP="00435CC6">
            <w:pPr>
              <w:tabs>
                <w:tab w:val="left" w:pos="7080"/>
              </w:tabs>
              <w:ind w:right="378"/>
              <w:jc w:val="both"/>
              <w:rPr>
                <w:rFonts w:cstheme="minorHAnsi"/>
              </w:rPr>
            </w:pPr>
            <w:r>
              <w:rPr>
                <w:rFonts w:cstheme="minorHAnsi"/>
                <w:b/>
                <w:bCs/>
              </w:rPr>
              <w:t>Appointment of Co-opted Member of the Audit Committee</w:t>
            </w:r>
          </w:p>
          <w:p w14:paraId="7E4FC74D" w14:textId="60215819" w:rsidR="0024027D" w:rsidRDefault="0024027D" w:rsidP="00435CC6">
            <w:pPr>
              <w:tabs>
                <w:tab w:val="left" w:pos="7080"/>
              </w:tabs>
              <w:ind w:right="378"/>
              <w:jc w:val="both"/>
              <w:rPr>
                <w:rFonts w:cstheme="minorHAnsi"/>
              </w:rPr>
            </w:pPr>
          </w:p>
          <w:p w14:paraId="7A3D98EF" w14:textId="52548888" w:rsidR="00FE438E" w:rsidRDefault="00FE438E" w:rsidP="00435CC6">
            <w:pPr>
              <w:jc w:val="both"/>
              <w:rPr>
                <w:rFonts w:cstheme="minorHAnsi"/>
              </w:rPr>
            </w:pPr>
            <w:r>
              <w:rPr>
                <w:rFonts w:cstheme="minorHAnsi"/>
              </w:rPr>
              <w:t>The CS referred members to the previously circulated report and information in relation to the appointment of Co-opted Members of the Audit Committee.</w:t>
            </w:r>
          </w:p>
          <w:p w14:paraId="1006B54E" w14:textId="6C663A63" w:rsidR="00FE438E" w:rsidRDefault="00FE438E" w:rsidP="00435CC6">
            <w:pPr>
              <w:jc w:val="both"/>
              <w:rPr>
                <w:rFonts w:cstheme="minorHAnsi"/>
              </w:rPr>
            </w:pPr>
          </w:p>
          <w:p w14:paraId="28DAEBFE" w14:textId="546DFCD7" w:rsidR="00FE438E" w:rsidRDefault="00FE438E" w:rsidP="00435CC6">
            <w:pPr>
              <w:jc w:val="both"/>
              <w:rPr>
                <w:rFonts w:cstheme="minorHAnsi"/>
              </w:rPr>
            </w:pPr>
            <w:r>
              <w:rPr>
                <w:rFonts w:cstheme="minorHAnsi"/>
              </w:rPr>
              <w:t>It was reported that the current arrangements for the Committee’s membership comprised 3 Independent Board members and 3 Co-opted external specialists.</w:t>
            </w:r>
          </w:p>
          <w:p w14:paraId="1A89A36B" w14:textId="2D4EF526" w:rsidR="00FE438E" w:rsidRDefault="00FE438E" w:rsidP="00435CC6">
            <w:pPr>
              <w:jc w:val="both"/>
              <w:rPr>
                <w:rFonts w:cstheme="minorHAnsi"/>
              </w:rPr>
            </w:pPr>
          </w:p>
          <w:p w14:paraId="491F6BE6" w14:textId="1BAF2FF6" w:rsidR="00FE438E" w:rsidRDefault="00FE438E" w:rsidP="00435CC6">
            <w:pPr>
              <w:jc w:val="both"/>
              <w:rPr>
                <w:rFonts w:cstheme="minorHAnsi"/>
              </w:rPr>
            </w:pPr>
            <w:r>
              <w:rPr>
                <w:rFonts w:cstheme="minorHAnsi"/>
              </w:rPr>
              <w:t>The CS reported that one co-opted member had recently resigned due to work commitments and that another co-opted member’s (ID) term of office was coming to an end.</w:t>
            </w:r>
          </w:p>
          <w:p w14:paraId="570118CD" w14:textId="2ACFAB43" w:rsidR="00FE438E" w:rsidRDefault="00FE438E" w:rsidP="00435CC6">
            <w:pPr>
              <w:jc w:val="both"/>
              <w:rPr>
                <w:rFonts w:cstheme="minorHAnsi"/>
              </w:rPr>
            </w:pPr>
          </w:p>
          <w:p w14:paraId="7BE9FA56" w14:textId="5A2B8C08" w:rsidR="00FE438E" w:rsidRDefault="00FE438E" w:rsidP="00435CC6">
            <w:pPr>
              <w:jc w:val="both"/>
              <w:rPr>
                <w:rFonts w:cstheme="minorHAnsi"/>
              </w:rPr>
            </w:pPr>
            <w:r>
              <w:rPr>
                <w:rFonts w:cstheme="minorHAnsi"/>
              </w:rPr>
              <w:t>The CS referred to the requirements of the Post 16 Audit Code of Practice and highlighted the following:</w:t>
            </w:r>
          </w:p>
          <w:p w14:paraId="53A7F63B" w14:textId="6D9E21C7" w:rsidR="00FE438E" w:rsidRDefault="00FE438E" w:rsidP="00435CC6">
            <w:pPr>
              <w:jc w:val="both"/>
              <w:rPr>
                <w:rFonts w:cstheme="minorHAnsi"/>
              </w:rPr>
            </w:pPr>
          </w:p>
          <w:p w14:paraId="6682C228" w14:textId="5457B0E6" w:rsidR="00FE438E" w:rsidRDefault="00FE438E" w:rsidP="00435CC6">
            <w:pPr>
              <w:pStyle w:val="ListParagraph"/>
              <w:numPr>
                <w:ilvl w:val="0"/>
                <w:numId w:val="25"/>
              </w:numPr>
              <w:ind w:left="418" w:hanging="418"/>
              <w:jc w:val="both"/>
              <w:rPr>
                <w:rFonts w:cstheme="minorHAnsi"/>
              </w:rPr>
            </w:pPr>
            <w:r>
              <w:rPr>
                <w:rFonts w:cstheme="minorHAnsi"/>
              </w:rPr>
              <w:t xml:space="preserve">membership of the Committee must include </w:t>
            </w:r>
            <w:r w:rsidR="00DC53D3">
              <w:rPr>
                <w:rFonts w:cstheme="minorHAnsi"/>
              </w:rPr>
              <w:t>an appropriate mix of skills and experience to allow the Committee to discharge its duties effectively</w:t>
            </w:r>
          </w:p>
          <w:p w14:paraId="0E1863E0" w14:textId="77777777" w:rsidR="00DC53D3" w:rsidRDefault="00DC53D3" w:rsidP="00435CC6">
            <w:pPr>
              <w:pStyle w:val="ListParagraph"/>
              <w:numPr>
                <w:ilvl w:val="0"/>
                <w:numId w:val="25"/>
              </w:numPr>
              <w:ind w:left="418" w:hanging="418"/>
              <w:jc w:val="both"/>
              <w:rPr>
                <w:rFonts w:cstheme="minorHAnsi"/>
              </w:rPr>
            </w:pPr>
            <w:r>
              <w:rPr>
                <w:rFonts w:cstheme="minorHAnsi"/>
              </w:rPr>
              <w:t xml:space="preserve">collectively the Committee should have recent relevant experience in risk management, </w:t>
            </w:r>
            <w:proofErr w:type="gramStart"/>
            <w:r>
              <w:rPr>
                <w:rFonts w:cstheme="minorHAnsi"/>
              </w:rPr>
              <w:t>finance</w:t>
            </w:r>
            <w:proofErr w:type="gramEnd"/>
            <w:r>
              <w:rPr>
                <w:rFonts w:cstheme="minorHAnsi"/>
              </w:rPr>
              <w:t xml:space="preserve"> and assurance.</w:t>
            </w:r>
          </w:p>
          <w:p w14:paraId="7DBF2531" w14:textId="77777777" w:rsidR="00DC53D3" w:rsidRDefault="00DC53D3" w:rsidP="00435CC6">
            <w:pPr>
              <w:jc w:val="both"/>
              <w:rPr>
                <w:rFonts w:cstheme="minorHAnsi"/>
              </w:rPr>
            </w:pPr>
          </w:p>
          <w:p w14:paraId="561AE260" w14:textId="77777777" w:rsidR="00DC53D3" w:rsidRDefault="00DC53D3" w:rsidP="00435CC6">
            <w:pPr>
              <w:jc w:val="both"/>
              <w:rPr>
                <w:rFonts w:cstheme="minorHAnsi"/>
              </w:rPr>
            </w:pPr>
            <w:r>
              <w:rPr>
                <w:rFonts w:cstheme="minorHAnsi"/>
              </w:rPr>
              <w:t>The CS added that the view had always been taken that the membership of the Audit Committee should be supported by external co-</w:t>
            </w:r>
            <w:proofErr w:type="spellStart"/>
            <w:r>
              <w:rPr>
                <w:rFonts w:cstheme="minorHAnsi"/>
              </w:rPr>
              <w:t>optees</w:t>
            </w:r>
            <w:proofErr w:type="spellEnd"/>
            <w:r>
              <w:rPr>
                <w:rFonts w:cstheme="minorHAnsi"/>
              </w:rPr>
              <w:t xml:space="preserve"> who had specialist knowledge and experience.</w:t>
            </w:r>
          </w:p>
          <w:p w14:paraId="12128ED6" w14:textId="77777777" w:rsidR="00DC53D3" w:rsidRDefault="00DC53D3" w:rsidP="00435CC6">
            <w:pPr>
              <w:jc w:val="both"/>
              <w:rPr>
                <w:rFonts w:cstheme="minorHAnsi"/>
              </w:rPr>
            </w:pPr>
          </w:p>
          <w:p w14:paraId="173C7F9F" w14:textId="423B1B93" w:rsidR="00CC44C4" w:rsidRDefault="00DC53D3" w:rsidP="00435CC6">
            <w:pPr>
              <w:jc w:val="both"/>
              <w:rPr>
                <w:rFonts w:cstheme="minorHAnsi"/>
              </w:rPr>
            </w:pPr>
            <w:r>
              <w:rPr>
                <w:rFonts w:cstheme="minorHAnsi"/>
              </w:rPr>
              <w:t xml:space="preserve">The CS outlined the contribution of ID to the current Audit Committee and referred members to a copy of his previously </w:t>
            </w:r>
            <w:r w:rsidR="004B6E6A">
              <w:rPr>
                <w:rFonts w:cstheme="minorHAnsi"/>
              </w:rPr>
              <w:t xml:space="preserve">circulated </w:t>
            </w:r>
            <w:r>
              <w:rPr>
                <w:rFonts w:cstheme="minorHAnsi"/>
              </w:rPr>
              <w:t>CV.  The previous contrib</w:t>
            </w:r>
            <w:r w:rsidR="00CC44C4">
              <w:rPr>
                <w:rFonts w:cstheme="minorHAnsi"/>
              </w:rPr>
              <w:t>utions of ID as a governor at both Stockport College and Cheadle and Marple Sixth Form College were also highlighted.</w:t>
            </w:r>
          </w:p>
          <w:p w14:paraId="0EDDFE5C" w14:textId="6D2D9575" w:rsidR="00CC44C4" w:rsidRDefault="00CC44C4" w:rsidP="00435CC6">
            <w:pPr>
              <w:jc w:val="both"/>
              <w:rPr>
                <w:rFonts w:cstheme="minorHAnsi"/>
              </w:rPr>
            </w:pPr>
          </w:p>
          <w:p w14:paraId="63EC0A8F" w14:textId="6D0905FC" w:rsidR="00CC44C4" w:rsidRDefault="00CC44C4" w:rsidP="00435CC6">
            <w:pPr>
              <w:jc w:val="both"/>
              <w:rPr>
                <w:rFonts w:cstheme="minorHAnsi"/>
              </w:rPr>
            </w:pPr>
            <w:r>
              <w:rPr>
                <w:rFonts w:cstheme="minorHAnsi"/>
              </w:rPr>
              <w:t>Members supported the proposal that it be recommended to the Board of the Corporation that ID be appointed to a further one</w:t>
            </w:r>
            <w:r w:rsidR="004B6E6A">
              <w:rPr>
                <w:rFonts w:cstheme="minorHAnsi"/>
              </w:rPr>
              <w:t>-</w:t>
            </w:r>
            <w:r>
              <w:rPr>
                <w:rFonts w:cstheme="minorHAnsi"/>
              </w:rPr>
              <w:t>year term of office in the position of Co-opted Member of the Audit Committee.</w:t>
            </w:r>
          </w:p>
          <w:p w14:paraId="3E70D2EE" w14:textId="77777777" w:rsidR="00CC44C4" w:rsidRDefault="00CC44C4" w:rsidP="00435CC6">
            <w:pPr>
              <w:jc w:val="both"/>
              <w:rPr>
                <w:rFonts w:cstheme="minorHAnsi"/>
              </w:rPr>
            </w:pPr>
          </w:p>
          <w:p w14:paraId="1DFCF82A" w14:textId="77777777" w:rsidR="00876C3D" w:rsidRDefault="00CC44C4" w:rsidP="00435CC6">
            <w:pPr>
              <w:jc w:val="both"/>
              <w:rPr>
                <w:rFonts w:cstheme="minorHAnsi"/>
              </w:rPr>
            </w:pPr>
            <w:r>
              <w:rPr>
                <w:rFonts w:cstheme="minorHAnsi"/>
              </w:rPr>
              <w:t xml:space="preserve">It was also agreed that a recruitment process be invoked to recruit to the other Co-opted Member vacancy.  The CS undertook to write to local and regional audit firms with a view to seeking expressions of interest.  The CS and the Chairperson of the Audit Committee were authorised to meet with </w:t>
            </w:r>
            <w:r w:rsidR="00876C3D">
              <w:rPr>
                <w:rFonts w:cstheme="minorHAnsi"/>
              </w:rPr>
              <w:t>suitable applicants accordingly.</w:t>
            </w:r>
          </w:p>
          <w:p w14:paraId="1B9663A8" w14:textId="77777777" w:rsidR="00876C3D" w:rsidRDefault="00876C3D" w:rsidP="00DC53D3">
            <w:pPr>
              <w:ind w:right="378"/>
              <w:jc w:val="both"/>
              <w:rPr>
                <w:rFonts w:cstheme="minorHAnsi"/>
              </w:rPr>
            </w:pPr>
          </w:p>
          <w:p w14:paraId="432A4956" w14:textId="7097BE14" w:rsidR="00DC53D3" w:rsidRPr="00DC53D3" w:rsidRDefault="00876C3D" w:rsidP="00435CC6">
            <w:pPr>
              <w:tabs>
                <w:tab w:val="left" w:pos="7110"/>
              </w:tabs>
              <w:ind w:right="378"/>
              <w:jc w:val="both"/>
              <w:rPr>
                <w:rFonts w:cstheme="minorHAnsi"/>
              </w:rPr>
            </w:pPr>
            <w:r>
              <w:rPr>
                <w:rFonts w:cstheme="minorHAnsi"/>
                <w:b/>
                <w:bCs/>
              </w:rPr>
              <w:t>Action:  Corporation Secretary and Chairperson of the Audit Committee</w:t>
            </w:r>
            <w:r w:rsidR="00CC44C4">
              <w:rPr>
                <w:rFonts w:cstheme="minorHAnsi"/>
              </w:rPr>
              <w:t xml:space="preserve">   </w:t>
            </w:r>
            <w:r w:rsidR="00DC53D3" w:rsidRPr="00DC53D3">
              <w:rPr>
                <w:rFonts w:cstheme="minorHAnsi"/>
              </w:rPr>
              <w:t xml:space="preserve">  </w:t>
            </w:r>
          </w:p>
          <w:p w14:paraId="7D194208" w14:textId="2531EC8B" w:rsidR="00876C3D" w:rsidRDefault="00876C3D" w:rsidP="00435CC6">
            <w:pPr>
              <w:tabs>
                <w:tab w:val="left" w:pos="6230"/>
                <w:tab w:val="left" w:pos="6939"/>
              </w:tabs>
              <w:jc w:val="both"/>
              <w:rPr>
                <w:rFonts w:cstheme="minorHAnsi"/>
              </w:rPr>
            </w:pPr>
            <w:r>
              <w:rPr>
                <w:rFonts w:cstheme="minorHAnsi"/>
              </w:rPr>
              <w:lastRenderedPageBreak/>
              <w:t>A member commented on the potential of further Co-opted vacancies moving forward.  The CS responded that it was hoped that the recruitment exercise would provide to a pool of future candidates.</w:t>
            </w:r>
          </w:p>
          <w:p w14:paraId="264F0906" w14:textId="074C55F5" w:rsidR="00876C3D" w:rsidRDefault="00876C3D" w:rsidP="00435CC6">
            <w:pPr>
              <w:tabs>
                <w:tab w:val="left" w:pos="6230"/>
                <w:tab w:val="left" w:pos="6939"/>
              </w:tabs>
              <w:jc w:val="both"/>
              <w:rPr>
                <w:rFonts w:cstheme="minorHAnsi"/>
              </w:rPr>
            </w:pPr>
          </w:p>
          <w:p w14:paraId="168A5A18" w14:textId="679FDF87" w:rsidR="00876C3D" w:rsidRDefault="00876C3D" w:rsidP="00435CC6">
            <w:pPr>
              <w:tabs>
                <w:tab w:val="left" w:pos="6230"/>
                <w:tab w:val="left" w:pos="6939"/>
              </w:tabs>
              <w:jc w:val="both"/>
              <w:rPr>
                <w:rFonts w:cstheme="minorHAnsi"/>
                <w:b/>
                <w:bCs/>
              </w:rPr>
            </w:pPr>
            <w:r>
              <w:rPr>
                <w:rFonts w:cstheme="minorHAnsi"/>
                <w:b/>
                <w:bCs/>
              </w:rPr>
              <w:t>There were no further questions or issues raised by members and following due consideration and deliberation it was resolved:</w:t>
            </w:r>
          </w:p>
          <w:p w14:paraId="7B4F3480" w14:textId="289E195F" w:rsidR="00876C3D" w:rsidRDefault="00876C3D" w:rsidP="00435CC6">
            <w:pPr>
              <w:tabs>
                <w:tab w:val="left" w:pos="6230"/>
                <w:tab w:val="left" w:pos="6939"/>
              </w:tabs>
              <w:jc w:val="both"/>
              <w:rPr>
                <w:rFonts w:cstheme="minorHAnsi"/>
                <w:b/>
                <w:bCs/>
              </w:rPr>
            </w:pPr>
          </w:p>
          <w:p w14:paraId="5440298D" w14:textId="7F7BA73B" w:rsidR="00876C3D" w:rsidRDefault="00876C3D" w:rsidP="00435CC6">
            <w:pPr>
              <w:pStyle w:val="ListParagraph"/>
              <w:numPr>
                <w:ilvl w:val="0"/>
                <w:numId w:val="19"/>
              </w:numPr>
              <w:tabs>
                <w:tab w:val="left" w:pos="6230"/>
                <w:tab w:val="left" w:pos="6939"/>
              </w:tabs>
              <w:ind w:left="418" w:hanging="418"/>
              <w:jc w:val="both"/>
              <w:rPr>
                <w:rFonts w:cstheme="minorHAnsi"/>
                <w:b/>
                <w:bCs/>
              </w:rPr>
            </w:pPr>
            <w:r>
              <w:rPr>
                <w:rFonts w:cstheme="minorHAnsi"/>
                <w:b/>
                <w:bCs/>
              </w:rPr>
              <w:t>that the re-appointment of Ian Duncan to a further one</w:t>
            </w:r>
            <w:r w:rsidR="00A44697">
              <w:rPr>
                <w:rFonts w:cstheme="minorHAnsi"/>
                <w:b/>
                <w:bCs/>
              </w:rPr>
              <w:t>-</w:t>
            </w:r>
            <w:r>
              <w:rPr>
                <w:rFonts w:cstheme="minorHAnsi"/>
                <w:b/>
                <w:bCs/>
              </w:rPr>
              <w:t>year term of office</w:t>
            </w:r>
            <w:r w:rsidR="007E0AA2">
              <w:rPr>
                <w:rFonts w:cstheme="minorHAnsi"/>
                <w:b/>
                <w:bCs/>
              </w:rPr>
              <w:t>, until 28 March 2023,</w:t>
            </w:r>
            <w:r>
              <w:rPr>
                <w:rFonts w:cstheme="minorHAnsi"/>
                <w:b/>
                <w:bCs/>
              </w:rPr>
              <w:t xml:space="preserve"> in the position of Co-opted Member of the Audit Committee be recommended to the Board of the Corporation for </w:t>
            </w:r>
            <w:proofErr w:type="gramStart"/>
            <w:r>
              <w:rPr>
                <w:rFonts w:cstheme="minorHAnsi"/>
                <w:b/>
                <w:bCs/>
              </w:rPr>
              <w:t>approval;</w:t>
            </w:r>
            <w:proofErr w:type="gramEnd"/>
            <w:r>
              <w:rPr>
                <w:rFonts w:cstheme="minorHAnsi"/>
                <w:b/>
                <w:bCs/>
              </w:rPr>
              <w:t xml:space="preserve"> </w:t>
            </w:r>
          </w:p>
          <w:p w14:paraId="4DB5E99C" w14:textId="77777777" w:rsidR="007E0AA2" w:rsidRDefault="00876C3D" w:rsidP="00435CC6">
            <w:pPr>
              <w:pStyle w:val="ListParagraph"/>
              <w:numPr>
                <w:ilvl w:val="0"/>
                <w:numId w:val="19"/>
              </w:numPr>
              <w:tabs>
                <w:tab w:val="left" w:pos="6230"/>
                <w:tab w:val="left" w:pos="6939"/>
              </w:tabs>
              <w:ind w:left="418" w:hanging="418"/>
              <w:jc w:val="both"/>
              <w:rPr>
                <w:rFonts w:cstheme="minorHAnsi"/>
                <w:b/>
                <w:bCs/>
              </w:rPr>
            </w:pPr>
            <w:r>
              <w:rPr>
                <w:rFonts w:cstheme="minorHAnsi"/>
                <w:b/>
                <w:bCs/>
              </w:rPr>
              <w:t>that the recruitment process be invoked in relation to the other Audit Committee Co-opted Member vacancy</w:t>
            </w:r>
            <w:r w:rsidR="007E0AA2">
              <w:rPr>
                <w:rFonts w:cstheme="minorHAnsi"/>
                <w:b/>
                <w:bCs/>
              </w:rPr>
              <w:t>; and</w:t>
            </w:r>
          </w:p>
          <w:p w14:paraId="551A4792" w14:textId="00F44950" w:rsidR="00876C3D" w:rsidRPr="00876C3D" w:rsidRDefault="007E0AA2" w:rsidP="00435CC6">
            <w:pPr>
              <w:pStyle w:val="ListParagraph"/>
              <w:numPr>
                <w:ilvl w:val="0"/>
                <w:numId w:val="19"/>
              </w:numPr>
              <w:tabs>
                <w:tab w:val="left" w:pos="6230"/>
                <w:tab w:val="left" w:pos="6939"/>
              </w:tabs>
              <w:ind w:left="418" w:hanging="418"/>
              <w:jc w:val="both"/>
              <w:rPr>
                <w:rFonts w:cstheme="minorHAnsi"/>
                <w:b/>
                <w:bCs/>
              </w:rPr>
            </w:pPr>
            <w:r>
              <w:rPr>
                <w:rFonts w:cstheme="minorHAnsi"/>
                <w:b/>
                <w:bCs/>
              </w:rPr>
              <w:t>that upon receipt of suitable candidates the Chairperson of the Audit Committee and the Corporation Secretary meet with them to make a suitable recommendation for appointment to the Board of the Corporation</w:t>
            </w:r>
            <w:r w:rsidR="00876C3D">
              <w:rPr>
                <w:rFonts w:cstheme="minorHAnsi"/>
                <w:b/>
                <w:bCs/>
              </w:rPr>
              <w:t>.</w:t>
            </w:r>
          </w:p>
          <w:p w14:paraId="176A7A3F" w14:textId="430F65A2" w:rsidR="00683BCA" w:rsidRPr="0024027D" w:rsidRDefault="00683BCA" w:rsidP="00435CC6">
            <w:pPr>
              <w:tabs>
                <w:tab w:val="left" w:pos="6230"/>
                <w:tab w:val="left" w:pos="6939"/>
              </w:tabs>
              <w:jc w:val="both"/>
              <w:rPr>
                <w:rFonts w:cstheme="minorHAnsi"/>
              </w:rPr>
            </w:pPr>
            <w:r>
              <w:rPr>
                <w:rFonts w:cstheme="minorHAnsi"/>
              </w:rPr>
              <w:t xml:space="preserve">  </w:t>
            </w:r>
          </w:p>
        </w:tc>
      </w:tr>
      <w:tr w:rsidR="006C7680" w:rsidRPr="006C7680" w14:paraId="3ECE07DC" w14:textId="77777777" w:rsidTr="00435CC6">
        <w:tc>
          <w:tcPr>
            <w:tcW w:w="731" w:type="pct"/>
          </w:tcPr>
          <w:p w14:paraId="3E1A1919" w14:textId="157E5A65" w:rsidR="006C7680" w:rsidRPr="0024027D" w:rsidRDefault="0024027D" w:rsidP="0024027D">
            <w:pPr>
              <w:rPr>
                <w:rFonts w:cstheme="minorHAnsi"/>
                <w:b/>
                <w:bCs/>
              </w:rPr>
            </w:pPr>
            <w:r>
              <w:rPr>
                <w:rFonts w:cstheme="minorHAnsi"/>
                <w:b/>
                <w:bCs/>
              </w:rPr>
              <w:lastRenderedPageBreak/>
              <w:t>SEA/07/22</w:t>
            </w:r>
          </w:p>
        </w:tc>
        <w:tc>
          <w:tcPr>
            <w:tcW w:w="0" w:type="auto"/>
          </w:tcPr>
          <w:p w14:paraId="58A3300B" w14:textId="77777777" w:rsidR="0024027D" w:rsidRDefault="0024027D" w:rsidP="00435CC6">
            <w:pPr>
              <w:tabs>
                <w:tab w:val="left" w:pos="6655"/>
              </w:tabs>
              <w:ind w:right="-6"/>
              <w:jc w:val="both"/>
              <w:rPr>
                <w:rFonts w:cstheme="minorHAnsi"/>
              </w:rPr>
            </w:pPr>
            <w:r>
              <w:rPr>
                <w:rFonts w:cstheme="minorHAnsi"/>
                <w:b/>
                <w:bCs/>
              </w:rPr>
              <w:t>Appointment of Co-opted Member of the Search Committee</w:t>
            </w:r>
          </w:p>
          <w:p w14:paraId="7CD82880" w14:textId="3CCC91F6" w:rsidR="0024027D" w:rsidRDefault="0024027D" w:rsidP="00435CC6">
            <w:pPr>
              <w:tabs>
                <w:tab w:val="left" w:pos="6655"/>
              </w:tabs>
              <w:ind w:right="-6"/>
              <w:jc w:val="both"/>
              <w:rPr>
                <w:rFonts w:cstheme="minorHAnsi"/>
              </w:rPr>
            </w:pPr>
          </w:p>
          <w:p w14:paraId="0F085F0A" w14:textId="55F3E5AD" w:rsidR="00A44697" w:rsidRDefault="00A44697" w:rsidP="00435CC6">
            <w:pPr>
              <w:tabs>
                <w:tab w:val="left" w:pos="6655"/>
              </w:tabs>
              <w:ind w:right="-6"/>
              <w:jc w:val="both"/>
              <w:rPr>
                <w:rFonts w:cstheme="minorHAnsi"/>
              </w:rPr>
            </w:pPr>
            <w:r>
              <w:rPr>
                <w:rFonts w:cstheme="minorHAnsi"/>
              </w:rPr>
              <w:t>The CS referred members to the previously circulated report and information in relation to the appointment of a Co-opted Member of the Search Committee.</w:t>
            </w:r>
          </w:p>
          <w:p w14:paraId="08BF10DE" w14:textId="24F6C128" w:rsidR="00A44697" w:rsidRDefault="00A44697" w:rsidP="00435CC6">
            <w:pPr>
              <w:tabs>
                <w:tab w:val="left" w:pos="6655"/>
              </w:tabs>
              <w:ind w:right="-6"/>
              <w:jc w:val="both"/>
              <w:rPr>
                <w:rFonts w:cstheme="minorHAnsi"/>
              </w:rPr>
            </w:pPr>
          </w:p>
          <w:p w14:paraId="295CF153" w14:textId="0A2C4582" w:rsidR="00A44697" w:rsidRDefault="00A44697" w:rsidP="00435CC6">
            <w:pPr>
              <w:tabs>
                <w:tab w:val="left" w:pos="6655"/>
              </w:tabs>
              <w:ind w:right="-6"/>
              <w:jc w:val="both"/>
              <w:rPr>
                <w:rFonts w:cstheme="minorHAnsi"/>
              </w:rPr>
            </w:pPr>
            <w:r>
              <w:rPr>
                <w:rFonts w:cstheme="minorHAnsi"/>
              </w:rPr>
              <w:t>There was confirmation that the membership arrangements of the Committee required that there be 3 co-opted persons appointed to the Committee to represent the interests of the wider community and who were not members of the Board of the Corporation.</w:t>
            </w:r>
          </w:p>
          <w:p w14:paraId="5F7341A6" w14:textId="63AA6AB3" w:rsidR="00A44697" w:rsidRDefault="00A44697" w:rsidP="00435CC6">
            <w:pPr>
              <w:tabs>
                <w:tab w:val="left" w:pos="6655"/>
              </w:tabs>
              <w:ind w:right="-6"/>
              <w:jc w:val="both"/>
              <w:rPr>
                <w:rFonts w:cstheme="minorHAnsi"/>
              </w:rPr>
            </w:pPr>
          </w:p>
          <w:p w14:paraId="1BCC365D" w14:textId="717C8A73" w:rsidR="00A44697" w:rsidRDefault="00A44697" w:rsidP="00435CC6">
            <w:pPr>
              <w:tabs>
                <w:tab w:val="left" w:pos="6655"/>
              </w:tabs>
              <w:ind w:right="-6"/>
              <w:jc w:val="both"/>
              <w:rPr>
                <w:rFonts w:cstheme="minorHAnsi"/>
              </w:rPr>
            </w:pPr>
            <w:r>
              <w:rPr>
                <w:rFonts w:cstheme="minorHAnsi"/>
              </w:rPr>
              <w:t xml:space="preserve">The CS reported that following the recent resignation of </w:t>
            </w:r>
            <w:r w:rsidR="003C6F00">
              <w:rPr>
                <w:rFonts w:cstheme="minorHAnsi"/>
              </w:rPr>
              <w:t xml:space="preserve">a </w:t>
            </w:r>
            <w:r>
              <w:rPr>
                <w:rFonts w:cstheme="minorHAnsi"/>
              </w:rPr>
              <w:t>co-opted member of the Committee it was necessary to secure a replacement for th</w:t>
            </w:r>
            <w:r w:rsidR="003C6F00">
              <w:rPr>
                <w:rFonts w:cstheme="minorHAnsi"/>
              </w:rPr>
              <w:t>e</w:t>
            </w:r>
            <w:r>
              <w:rPr>
                <w:rFonts w:cstheme="minorHAnsi"/>
              </w:rPr>
              <w:t xml:space="preserve"> vacancy.</w:t>
            </w:r>
          </w:p>
          <w:p w14:paraId="1E7B4DD2" w14:textId="7B6528F5" w:rsidR="00A44697" w:rsidRDefault="00A44697" w:rsidP="00435CC6">
            <w:pPr>
              <w:tabs>
                <w:tab w:val="left" w:pos="6655"/>
              </w:tabs>
              <w:ind w:right="-6"/>
              <w:jc w:val="both"/>
              <w:rPr>
                <w:rFonts w:cstheme="minorHAnsi"/>
              </w:rPr>
            </w:pPr>
          </w:p>
          <w:p w14:paraId="72E13DA1" w14:textId="7CF53C34" w:rsidR="00A44697" w:rsidRDefault="00A44697" w:rsidP="00435CC6">
            <w:pPr>
              <w:tabs>
                <w:tab w:val="left" w:pos="6655"/>
              </w:tabs>
              <w:ind w:right="-6"/>
              <w:jc w:val="both"/>
              <w:rPr>
                <w:rFonts w:cstheme="minorHAnsi"/>
              </w:rPr>
            </w:pPr>
            <w:r>
              <w:rPr>
                <w:rFonts w:cstheme="minorHAnsi"/>
              </w:rPr>
              <w:t xml:space="preserve">Members were referred to the previously circulated CV of GC who was a retiring and very experienced member of the Board of the Corporation who </w:t>
            </w:r>
            <w:r w:rsidR="004B6E6A">
              <w:rPr>
                <w:rFonts w:cstheme="minorHAnsi"/>
              </w:rPr>
              <w:t xml:space="preserve">had </w:t>
            </w:r>
            <w:r>
              <w:rPr>
                <w:rFonts w:cstheme="minorHAnsi"/>
              </w:rPr>
              <w:t xml:space="preserve">indicated that she would be willing to </w:t>
            </w:r>
            <w:r w:rsidR="00D46897">
              <w:rPr>
                <w:rFonts w:cstheme="minorHAnsi"/>
              </w:rPr>
              <w:t>undertake the appointment of a co-opted member of the Committee.</w:t>
            </w:r>
          </w:p>
          <w:p w14:paraId="2B910453" w14:textId="755FBCCA" w:rsidR="00D46897" w:rsidRDefault="00D46897" w:rsidP="00435CC6">
            <w:pPr>
              <w:tabs>
                <w:tab w:val="left" w:pos="6655"/>
              </w:tabs>
              <w:ind w:right="-6"/>
              <w:jc w:val="both"/>
              <w:rPr>
                <w:rFonts w:cstheme="minorHAnsi"/>
              </w:rPr>
            </w:pPr>
          </w:p>
          <w:p w14:paraId="74DA8D03" w14:textId="51D856C9" w:rsidR="00D46897" w:rsidRDefault="00D46897" w:rsidP="00435CC6">
            <w:pPr>
              <w:tabs>
                <w:tab w:val="left" w:pos="6655"/>
              </w:tabs>
              <w:ind w:right="-6"/>
              <w:jc w:val="both"/>
              <w:rPr>
                <w:rFonts w:cstheme="minorHAnsi"/>
              </w:rPr>
            </w:pPr>
            <w:r>
              <w:rPr>
                <w:rFonts w:cstheme="minorHAnsi"/>
              </w:rPr>
              <w:t>Members noted that as well as being a Member of the Board of the Corpor</w:t>
            </w:r>
            <w:r w:rsidR="004B6E6A">
              <w:rPr>
                <w:rFonts w:cstheme="minorHAnsi"/>
              </w:rPr>
              <w:t>a</w:t>
            </w:r>
            <w:r>
              <w:rPr>
                <w:rFonts w:cstheme="minorHAnsi"/>
              </w:rPr>
              <w:t>tion</w:t>
            </w:r>
            <w:r w:rsidR="004B6E6A">
              <w:rPr>
                <w:rFonts w:cstheme="minorHAnsi"/>
              </w:rPr>
              <w:t xml:space="preserve">   </w:t>
            </w:r>
            <w:r>
              <w:rPr>
                <w:rFonts w:cstheme="minorHAnsi"/>
              </w:rPr>
              <w:t xml:space="preserve">GC had previously been a governor at Stockport College as well as providing governor support during the transition of the Cheadle and Marple Sixth Form College. </w:t>
            </w:r>
          </w:p>
          <w:p w14:paraId="229713CC" w14:textId="18DF4BC2" w:rsidR="00D46897" w:rsidRDefault="00D46897" w:rsidP="00435CC6">
            <w:pPr>
              <w:tabs>
                <w:tab w:val="left" w:pos="6655"/>
              </w:tabs>
              <w:ind w:right="-6"/>
              <w:jc w:val="both"/>
              <w:rPr>
                <w:rFonts w:cstheme="minorHAnsi"/>
              </w:rPr>
            </w:pPr>
          </w:p>
          <w:p w14:paraId="496A125D" w14:textId="2DA0B051" w:rsidR="00D46897" w:rsidRDefault="00D46897" w:rsidP="00435CC6">
            <w:pPr>
              <w:tabs>
                <w:tab w:val="left" w:pos="6655"/>
              </w:tabs>
              <w:ind w:right="-6"/>
              <w:jc w:val="both"/>
              <w:rPr>
                <w:rFonts w:cstheme="minorHAnsi"/>
              </w:rPr>
            </w:pPr>
            <w:r>
              <w:rPr>
                <w:rFonts w:cstheme="minorHAnsi"/>
              </w:rPr>
              <w:t>Reference was made to the extensive governance and sector experience of GC and members supported the recommendation that GC be appointed to the vacant position.</w:t>
            </w:r>
          </w:p>
          <w:p w14:paraId="0898D2AB" w14:textId="69D6A949" w:rsidR="00D46897" w:rsidRDefault="00D46897" w:rsidP="00435CC6">
            <w:pPr>
              <w:tabs>
                <w:tab w:val="left" w:pos="6655"/>
              </w:tabs>
              <w:ind w:right="-6"/>
              <w:jc w:val="both"/>
              <w:rPr>
                <w:rFonts w:cstheme="minorHAnsi"/>
              </w:rPr>
            </w:pPr>
          </w:p>
          <w:p w14:paraId="6B293414" w14:textId="11A5CF7F" w:rsidR="00D46897" w:rsidRPr="00D46897" w:rsidRDefault="00D46897" w:rsidP="00435CC6">
            <w:pPr>
              <w:tabs>
                <w:tab w:val="left" w:pos="6655"/>
              </w:tabs>
              <w:ind w:right="-6"/>
              <w:jc w:val="both"/>
              <w:rPr>
                <w:rFonts w:cstheme="minorHAnsi"/>
                <w:b/>
                <w:bCs/>
              </w:rPr>
            </w:pPr>
            <w:r>
              <w:rPr>
                <w:rFonts w:cstheme="minorHAnsi"/>
                <w:b/>
                <w:bCs/>
              </w:rPr>
              <w:t>There were no further questions or comments from members and following due consideration and deliberation it was resolved that it be recommended to the Board of the Corporation that Glad Capewell be appointed to the position of Co-opted Member of the Search Co</w:t>
            </w:r>
            <w:r w:rsidR="007E0AA2">
              <w:rPr>
                <w:rFonts w:cstheme="minorHAnsi"/>
                <w:b/>
                <w:bCs/>
              </w:rPr>
              <w:t>mmittee for the period 1 April 2022 until 31 March 2026.</w:t>
            </w:r>
            <w:r>
              <w:rPr>
                <w:rFonts w:cstheme="minorHAnsi"/>
                <w:b/>
                <w:bCs/>
              </w:rPr>
              <w:t xml:space="preserve"> </w:t>
            </w:r>
          </w:p>
          <w:p w14:paraId="1A16DB77" w14:textId="73864458" w:rsidR="005D6697" w:rsidRDefault="005D6697" w:rsidP="00435CC6">
            <w:pPr>
              <w:tabs>
                <w:tab w:val="left" w:pos="6655"/>
              </w:tabs>
              <w:ind w:right="-6"/>
              <w:jc w:val="both"/>
              <w:rPr>
                <w:rFonts w:cstheme="minorHAnsi"/>
              </w:rPr>
            </w:pPr>
          </w:p>
          <w:p w14:paraId="00F8D052" w14:textId="465098B8" w:rsidR="003C6F00" w:rsidRPr="003C6F00" w:rsidRDefault="003C6F00" w:rsidP="00435CC6">
            <w:pPr>
              <w:tabs>
                <w:tab w:val="left" w:pos="6655"/>
              </w:tabs>
              <w:ind w:right="-6"/>
              <w:jc w:val="both"/>
              <w:rPr>
                <w:rFonts w:cstheme="minorHAnsi"/>
                <w:b/>
                <w:bCs/>
              </w:rPr>
            </w:pPr>
            <w:r>
              <w:rPr>
                <w:rFonts w:cstheme="minorHAnsi"/>
                <w:b/>
                <w:bCs/>
              </w:rPr>
              <w:t>Action:  Board of the Corporation</w:t>
            </w:r>
          </w:p>
          <w:p w14:paraId="582D61F7" w14:textId="77777777" w:rsidR="006C7680" w:rsidRDefault="0024027D" w:rsidP="00435CC6">
            <w:pPr>
              <w:tabs>
                <w:tab w:val="left" w:pos="6655"/>
              </w:tabs>
              <w:ind w:right="-6"/>
              <w:jc w:val="both"/>
              <w:rPr>
                <w:rFonts w:cstheme="minorHAnsi"/>
                <w:b/>
                <w:bCs/>
              </w:rPr>
            </w:pPr>
            <w:r>
              <w:rPr>
                <w:rFonts w:cstheme="minorHAnsi"/>
                <w:b/>
                <w:bCs/>
              </w:rPr>
              <w:t xml:space="preserve"> </w:t>
            </w:r>
          </w:p>
          <w:p w14:paraId="004EAD91" w14:textId="77777777" w:rsidR="00435CC6" w:rsidRDefault="00435CC6" w:rsidP="00435CC6">
            <w:pPr>
              <w:tabs>
                <w:tab w:val="left" w:pos="6655"/>
              </w:tabs>
              <w:ind w:right="-6"/>
              <w:jc w:val="both"/>
              <w:rPr>
                <w:rFonts w:cstheme="minorHAnsi"/>
                <w:b/>
                <w:bCs/>
              </w:rPr>
            </w:pPr>
          </w:p>
          <w:p w14:paraId="15975E73" w14:textId="601427FB" w:rsidR="00435CC6" w:rsidRPr="0024027D" w:rsidRDefault="00435CC6" w:rsidP="00435CC6">
            <w:pPr>
              <w:tabs>
                <w:tab w:val="left" w:pos="6655"/>
              </w:tabs>
              <w:ind w:right="-6"/>
              <w:jc w:val="both"/>
              <w:rPr>
                <w:rFonts w:cstheme="minorHAnsi"/>
                <w:b/>
                <w:bCs/>
              </w:rPr>
            </w:pPr>
          </w:p>
        </w:tc>
      </w:tr>
      <w:tr w:rsidR="006C7680" w:rsidRPr="006C7680" w14:paraId="686B0BD5" w14:textId="77777777" w:rsidTr="00435CC6">
        <w:tc>
          <w:tcPr>
            <w:tcW w:w="731" w:type="pct"/>
          </w:tcPr>
          <w:p w14:paraId="01104829" w14:textId="21A6CDAC" w:rsidR="006C7680" w:rsidRPr="0024027D" w:rsidRDefault="0024027D" w:rsidP="0024027D">
            <w:pPr>
              <w:rPr>
                <w:rFonts w:cstheme="minorHAnsi"/>
                <w:b/>
                <w:bCs/>
              </w:rPr>
            </w:pPr>
            <w:r>
              <w:rPr>
                <w:rFonts w:cstheme="minorHAnsi"/>
                <w:b/>
                <w:bCs/>
              </w:rPr>
              <w:lastRenderedPageBreak/>
              <w:t>SEA/08/22</w:t>
            </w:r>
          </w:p>
        </w:tc>
        <w:tc>
          <w:tcPr>
            <w:tcW w:w="0" w:type="auto"/>
          </w:tcPr>
          <w:p w14:paraId="3F144BA1" w14:textId="77777777" w:rsidR="006C7680" w:rsidRDefault="0024027D" w:rsidP="00435CC6">
            <w:pPr>
              <w:ind w:right="-6"/>
              <w:jc w:val="both"/>
              <w:rPr>
                <w:rFonts w:cstheme="minorHAnsi"/>
              </w:rPr>
            </w:pPr>
            <w:r>
              <w:rPr>
                <w:rFonts w:cstheme="minorHAnsi"/>
                <w:b/>
                <w:bCs/>
              </w:rPr>
              <w:t>Appointment and Succession Planning Policy and Procedure for Members of the Board of the Corporation 2022-2024</w:t>
            </w:r>
          </w:p>
          <w:p w14:paraId="6ACFE140" w14:textId="2B2EE971" w:rsidR="0024027D" w:rsidRDefault="0024027D" w:rsidP="00435CC6">
            <w:pPr>
              <w:ind w:right="-6"/>
              <w:jc w:val="both"/>
              <w:rPr>
                <w:rFonts w:cstheme="minorHAnsi"/>
              </w:rPr>
            </w:pPr>
          </w:p>
          <w:p w14:paraId="0E22AF37" w14:textId="50BC1AD3" w:rsidR="008F7CD5" w:rsidRDefault="008F7CD5" w:rsidP="00435CC6">
            <w:pPr>
              <w:ind w:right="-6"/>
              <w:jc w:val="both"/>
              <w:rPr>
                <w:rFonts w:cstheme="minorHAnsi"/>
              </w:rPr>
            </w:pPr>
            <w:r>
              <w:rPr>
                <w:rFonts w:cstheme="minorHAnsi"/>
              </w:rPr>
              <w:t>The CS referred members to the previously circulated Appointment and Succession Planning Policy and Procedure for Members of the Board of the Corporation covering the period 2022-2024.</w:t>
            </w:r>
          </w:p>
          <w:p w14:paraId="5B5E0218" w14:textId="40832CB5" w:rsidR="008F7CD5" w:rsidRDefault="008F7CD5" w:rsidP="00435CC6">
            <w:pPr>
              <w:ind w:right="-6"/>
              <w:jc w:val="both"/>
              <w:rPr>
                <w:rFonts w:cstheme="minorHAnsi"/>
              </w:rPr>
            </w:pPr>
          </w:p>
          <w:p w14:paraId="0356FB5E" w14:textId="2D36828D" w:rsidR="008F7CD5" w:rsidRDefault="008F7CD5" w:rsidP="00435CC6">
            <w:pPr>
              <w:ind w:right="-6"/>
              <w:jc w:val="both"/>
              <w:rPr>
                <w:rFonts w:cstheme="minorHAnsi"/>
              </w:rPr>
            </w:pPr>
            <w:r>
              <w:rPr>
                <w:rFonts w:cstheme="minorHAnsi"/>
              </w:rPr>
              <w:t xml:space="preserve">The CS stated, that as alluded to earlier in the meeting, a lot of work was taking place nationally around </w:t>
            </w:r>
            <w:r w:rsidR="00D226EE">
              <w:rPr>
                <w:rFonts w:cstheme="minorHAnsi"/>
              </w:rPr>
              <w:t xml:space="preserve">improving the standards </w:t>
            </w:r>
            <w:r>
              <w:rPr>
                <w:rFonts w:cstheme="minorHAnsi"/>
              </w:rPr>
              <w:t>governance across the sector</w:t>
            </w:r>
            <w:r w:rsidR="00D226EE">
              <w:rPr>
                <w:rFonts w:cstheme="minorHAnsi"/>
              </w:rPr>
              <w:t>.  The CS provided assurance that work had taken place in relation to reviewing and assessing the Board’s current governance arrangements arising from which there no significant issues had been identified.</w:t>
            </w:r>
          </w:p>
          <w:p w14:paraId="0F12D189" w14:textId="5FFD319C" w:rsidR="005D6697" w:rsidRDefault="005D6697" w:rsidP="00435CC6">
            <w:pPr>
              <w:ind w:right="-6"/>
              <w:jc w:val="both"/>
              <w:rPr>
                <w:rFonts w:cstheme="minorHAnsi"/>
              </w:rPr>
            </w:pPr>
          </w:p>
          <w:p w14:paraId="0F651A65" w14:textId="3541AEFD" w:rsidR="005D6697" w:rsidRDefault="00D226EE" w:rsidP="00435CC6">
            <w:pPr>
              <w:ind w:right="-6"/>
              <w:jc w:val="both"/>
              <w:rPr>
                <w:rFonts w:cstheme="minorHAnsi"/>
              </w:rPr>
            </w:pPr>
            <w:r>
              <w:rPr>
                <w:rFonts w:cstheme="minorHAnsi"/>
              </w:rPr>
              <w:t xml:space="preserve">The CS highlight one aspect from the recently published </w:t>
            </w:r>
            <w:proofErr w:type="spellStart"/>
            <w:r w:rsidR="005D6697">
              <w:rPr>
                <w:rFonts w:cstheme="minorHAnsi"/>
              </w:rPr>
              <w:t>AoC</w:t>
            </w:r>
            <w:proofErr w:type="spellEnd"/>
            <w:r w:rsidR="005D6697">
              <w:rPr>
                <w:rFonts w:cstheme="minorHAnsi"/>
              </w:rPr>
              <w:t xml:space="preserve"> Code of Gove</w:t>
            </w:r>
            <w:r w:rsidR="007A5CE6">
              <w:rPr>
                <w:rFonts w:cstheme="minorHAnsi"/>
              </w:rPr>
              <w:t>r</w:t>
            </w:r>
            <w:r w:rsidR="005D6697">
              <w:rPr>
                <w:rFonts w:cstheme="minorHAnsi"/>
              </w:rPr>
              <w:t>nance</w:t>
            </w:r>
            <w:r>
              <w:rPr>
                <w:rFonts w:cstheme="minorHAnsi"/>
              </w:rPr>
              <w:t xml:space="preserve"> and Department for Education </w:t>
            </w:r>
            <w:r w:rsidR="006C597C">
              <w:rPr>
                <w:rFonts w:cstheme="minorHAnsi"/>
              </w:rPr>
              <w:t xml:space="preserve">Skills for Life White Paper which </w:t>
            </w:r>
            <w:r w:rsidR="005D6697">
              <w:rPr>
                <w:rFonts w:cstheme="minorHAnsi"/>
              </w:rPr>
              <w:t>recommend</w:t>
            </w:r>
            <w:r w:rsidR="006C597C">
              <w:rPr>
                <w:rFonts w:cstheme="minorHAnsi"/>
              </w:rPr>
              <w:t>ed that Boards should have in place a S</w:t>
            </w:r>
            <w:r w:rsidR="005D6697">
              <w:rPr>
                <w:rFonts w:cstheme="minorHAnsi"/>
              </w:rPr>
              <w:t xml:space="preserve">uccession </w:t>
            </w:r>
            <w:r w:rsidR="006C597C">
              <w:rPr>
                <w:rFonts w:cstheme="minorHAnsi"/>
              </w:rPr>
              <w:t>P</w:t>
            </w:r>
            <w:r w:rsidR="005D6697">
              <w:rPr>
                <w:rFonts w:cstheme="minorHAnsi"/>
              </w:rPr>
              <w:t xml:space="preserve">lanning </w:t>
            </w:r>
            <w:r w:rsidR="006C597C">
              <w:rPr>
                <w:rFonts w:cstheme="minorHAnsi"/>
              </w:rPr>
              <w:t>P</w:t>
            </w:r>
            <w:r w:rsidR="005D6697">
              <w:rPr>
                <w:rFonts w:cstheme="minorHAnsi"/>
              </w:rPr>
              <w:t>olicy</w:t>
            </w:r>
            <w:r w:rsidR="006C597C">
              <w:rPr>
                <w:rFonts w:cstheme="minorHAnsi"/>
              </w:rPr>
              <w:t xml:space="preserve">.  The CS stated that the Board of the Corporation currently had an Appointments Policy which embraced succession planning and that the </w:t>
            </w:r>
            <w:r w:rsidR="004220EF">
              <w:rPr>
                <w:rFonts w:cstheme="minorHAnsi"/>
              </w:rPr>
              <w:t>P</w:t>
            </w:r>
            <w:r w:rsidR="006C597C">
              <w:rPr>
                <w:rFonts w:cstheme="minorHAnsi"/>
              </w:rPr>
              <w:t xml:space="preserve">olicy presented for consideration formalised this aspect.  It was noted that the </w:t>
            </w:r>
            <w:r w:rsidR="004220EF">
              <w:rPr>
                <w:rFonts w:cstheme="minorHAnsi"/>
              </w:rPr>
              <w:t>P</w:t>
            </w:r>
            <w:r w:rsidR="006C597C">
              <w:rPr>
                <w:rFonts w:cstheme="minorHAnsi"/>
              </w:rPr>
              <w:t xml:space="preserve">olicy and </w:t>
            </w:r>
            <w:r w:rsidR="004220EF">
              <w:rPr>
                <w:rFonts w:cstheme="minorHAnsi"/>
              </w:rPr>
              <w:t>P</w:t>
            </w:r>
            <w:r w:rsidR="006C597C">
              <w:rPr>
                <w:rFonts w:cstheme="minorHAnsi"/>
              </w:rPr>
              <w:t xml:space="preserve">rocedure had an extended title and embedded within it was the Board’s approach to </w:t>
            </w:r>
            <w:r w:rsidR="005D6697">
              <w:rPr>
                <w:rFonts w:cstheme="minorHAnsi"/>
              </w:rPr>
              <w:t>succession planning</w:t>
            </w:r>
            <w:r w:rsidR="006C597C">
              <w:rPr>
                <w:rFonts w:cstheme="minorHAnsi"/>
              </w:rPr>
              <w:t>.</w:t>
            </w:r>
          </w:p>
          <w:p w14:paraId="65BEDCCA" w14:textId="66290E24" w:rsidR="006C597C" w:rsidRDefault="006C597C" w:rsidP="00435CC6">
            <w:pPr>
              <w:ind w:right="-6"/>
              <w:jc w:val="both"/>
              <w:rPr>
                <w:rFonts w:cstheme="minorHAnsi"/>
              </w:rPr>
            </w:pPr>
          </w:p>
          <w:p w14:paraId="50107656" w14:textId="0B2692D5" w:rsidR="006C597C" w:rsidRDefault="006C597C" w:rsidP="00435CC6">
            <w:pPr>
              <w:ind w:right="-6"/>
              <w:jc w:val="both"/>
              <w:rPr>
                <w:rFonts w:cstheme="minorHAnsi"/>
              </w:rPr>
            </w:pPr>
            <w:r>
              <w:rPr>
                <w:rFonts w:cstheme="minorHAnsi"/>
              </w:rPr>
              <w:t xml:space="preserve">The </w:t>
            </w:r>
            <w:r w:rsidR="004220EF">
              <w:rPr>
                <w:rFonts w:cstheme="minorHAnsi"/>
              </w:rPr>
              <w:t xml:space="preserve">following </w:t>
            </w:r>
            <w:r>
              <w:rPr>
                <w:rFonts w:cstheme="minorHAnsi"/>
              </w:rPr>
              <w:t xml:space="preserve">aspects of the </w:t>
            </w:r>
            <w:r w:rsidR="004220EF">
              <w:rPr>
                <w:rFonts w:cstheme="minorHAnsi"/>
              </w:rPr>
              <w:t>P</w:t>
            </w:r>
            <w:r>
              <w:rPr>
                <w:rFonts w:cstheme="minorHAnsi"/>
              </w:rPr>
              <w:t>olicy were highlighted:</w:t>
            </w:r>
          </w:p>
          <w:p w14:paraId="383B9DC0" w14:textId="621FAF55" w:rsidR="005D6697" w:rsidRDefault="005D6697" w:rsidP="00435CC6">
            <w:pPr>
              <w:ind w:right="-6"/>
              <w:jc w:val="both"/>
              <w:rPr>
                <w:rFonts w:cstheme="minorHAnsi"/>
              </w:rPr>
            </w:pPr>
          </w:p>
          <w:p w14:paraId="0A8E5E58" w14:textId="77777777" w:rsidR="006C597C" w:rsidRDefault="006C597C" w:rsidP="00435CC6">
            <w:pPr>
              <w:pStyle w:val="ListParagraph"/>
              <w:numPr>
                <w:ilvl w:val="0"/>
                <w:numId w:val="26"/>
              </w:numPr>
              <w:ind w:left="418" w:right="-6" w:hanging="418"/>
              <w:jc w:val="both"/>
              <w:rPr>
                <w:rFonts w:cstheme="minorHAnsi"/>
              </w:rPr>
            </w:pPr>
            <w:r w:rsidRPr="006C597C">
              <w:rPr>
                <w:rFonts w:cstheme="minorHAnsi"/>
              </w:rPr>
              <w:t xml:space="preserve">the inclusion of a policy statement </w:t>
            </w:r>
          </w:p>
          <w:p w14:paraId="0120544D" w14:textId="77777777" w:rsidR="006C597C" w:rsidRDefault="006C597C" w:rsidP="00435CC6">
            <w:pPr>
              <w:pStyle w:val="ListParagraph"/>
              <w:numPr>
                <w:ilvl w:val="0"/>
                <w:numId w:val="26"/>
              </w:numPr>
              <w:ind w:left="418" w:right="-6" w:hanging="418"/>
              <w:jc w:val="both"/>
              <w:rPr>
                <w:rFonts w:cstheme="minorHAnsi"/>
              </w:rPr>
            </w:pPr>
            <w:r w:rsidRPr="006C597C">
              <w:rPr>
                <w:rFonts w:cstheme="minorHAnsi"/>
              </w:rPr>
              <w:t xml:space="preserve">an updated </w:t>
            </w:r>
            <w:r w:rsidR="007A5CE6" w:rsidRPr="006C597C">
              <w:rPr>
                <w:rFonts w:cstheme="minorHAnsi"/>
              </w:rPr>
              <w:t xml:space="preserve">recruitment process </w:t>
            </w:r>
          </w:p>
          <w:p w14:paraId="118CE3B6" w14:textId="746CA3EB" w:rsidR="007A5CE6" w:rsidRPr="006C597C" w:rsidRDefault="00AC6AF4" w:rsidP="00435CC6">
            <w:pPr>
              <w:pStyle w:val="ListParagraph"/>
              <w:numPr>
                <w:ilvl w:val="0"/>
                <w:numId w:val="26"/>
              </w:numPr>
              <w:ind w:left="418" w:right="-6" w:hanging="418"/>
              <w:jc w:val="both"/>
              <w:rPr>
                <w:rFonts w:cstheme="minorHAnsi"/>
              </w:rPr>
            </w:pPr>
            <w:r>
              <w:rPr>
                <w:rFonts w:cstheme="minorHAnsi"/>
              </w:rPr>
              <w:t xml:space="preserve">explicit presentation of the </w:t>
            </w:r>
            <w:r w:rsidR="007A5CE6" w:rsidRPr="006C597C">
              <w:rPr>
                <w:rFonts w:cstheme="minorHAnsi"/>
              </w:rPr>
              <w:t xml:space="preserve">succession planning process </w:t>
            </w:r>
            <w:r>
              <w:rPr>
                <w:rFonts w:cstheme="minorHAnsi"/>
              </w:rPr>
              <w:t>and its application to a</w:t>
            </w:r>
            <w:r w:rsidR="007A5CE6" w:rsidRPr="006C597C">
              <w:rPr>
                <w:rFonts w:cstheme="minorHAnsi"/>
              </w:rPr>
              <w:t xml:space="preserve">ll members of the </w:t>
            </w:r>
            <w:r>
              <w:rPr>
                <w:rFonts w:cstheme="minorHAnsi"/>
              </w:rPr>
              <w:t>B</w:t>
            </w:r>
            <w:r w:rsidR="007A5CE6" w:rsidRPr="006C597C">
              <w:rPr>
                <w:rFonts w:cstheme="minorHAnsi"/>
              </w:rPr>
              <w:t>oard</w:t>
            </w:r>
            <w:r>
              <w:rPr>
                <w:rFonts w:cstheme="minorHAnsi"/>
              </w:rPr>
              <w:t>.</w:t>
            </w:r>
            <w:r w:rsidR="007A5CE6" w:rsidRPr="006C597C">
              <w:rPr>
                <w:rFonts w:cstheme="minorHAnsi"/>
              </w:rPr>
              <w:t xml:space="preserve"> </w:t>
            </w:r>
          </w:p>
          <w:p w14:paraId="6CA8AE52" w14:textId="7DC9B380" w:rsidR="007A5CE6" w:rsidRDefault="007A5CE6" w:rsidP="00AC6AF4">
            <w:pPr>
              <w:ind w:right="378"/>
              <w:jc w:val="both"/>
              <w:rPr>
                <w:rFonts w:cstheme="minorHAnsi"/>
              </w:rPr>
            </w:pPr>
          </w:p>
          <w:p w14:paraId="3DF827D8" w14:textId="1F86A908" w:rsidR="00AC6AF4" w:rsidRDefault="00AC6AF4" w:rsidP="00AC6AF4">
            <w:pPr>
              <w:ind w:right="378"/>
              <w:jc w:val="both"/>
              <w:rPr>
                <w:rFonts w:cstheme="minorHAnsi"/>
              </w:rPr>
            </w:pPr>
            <w:r>
              <w:rPr>
                <w:rFonts w:cstheme="minorHAnsi"/>
              </w:rPr>
              <w:t>Questions and comments were invited.</w:t>
            </w:r>
          </w:p>
          <w:p w14:paraId="5B26B52B" w14:textId="0C0F4E02" w:rsidR="00AC6AF4" w:rsidRDefault="00AC6AF4" w:rsidP="00AC6AF4">
            <w:pPr>
              <w:ind w:right="378"/>
              <w:jc w:val="both"/>
              <w:rPr>
                <w:rFonts w:cstheme="minorHAnsi"/>
              </w:rPr>
            </w:pPr>
          </w:p>
          <w:p w14:paraId="42305BBF" w14:textId="4E1D0EED" w:rsidR="00AC6AF4" w:rsidRDefault="00AC6AF4" w:rsidP="00435CC6">
            <w:pPr>
              <w:pStyle w:val="ListParagraph"/>
              <w:numPr>
                <w:ilvl w:val="0"/>
                <w:numId w:val="18"/>
              </w:numPr>
              <w:ind w:left="418" w:right="378" w:hanging="418"/>
              <w:jc w:val="both"/>
              <w:rPr>
                <w:rFonts w:cstheme="minorHAnsi"/>
              </w:rPr>
            </w:pPr>
            <w:r>
              <w:rPr>
                <w:rFonts w:cstheme="minorHAnsi"/>
              </w:rPr>
              <w:t xml:space="preserve">A question was asked by a member in relation to the </w:t>
            </w:r>
            <w:r w:rsidR="003C6F00">
              <w:rPr>
                <w:rFonts w:cstheme="minorHAnsi"/>
              </w:rPr>
              <w:t xml:space="preserve">succession planning </w:t>
            </w:r>
            <w:r>
              <w:rPr>
                <w:rFonts w:cstheme="minorHAnsi"/>
              </w:rPr>
              <w:t xml:space="preserve">arrangements </w:t>
            </w:r>
            <w:r w:rsidR="003C6F00">
              <w:rPr>
                <w:rFonts w:cstheme="minorHAnsi"/>
              </w:rPr>
              <w:t xml:space="preserve">the Chairperson and Chairperson of </w:t>
            </w:r>
            <w:r>
              <w:rPr>
                <w:rFonts w:cstheme="minorHAnsi"/>
              </w:rPr>
              <w:t>Committee</w:t>
            </w:r>
            <w:r w:rsidR="003C6F00">
              <w:rPr>
                <w:rFonts w:cstheme="minorHAnsi"/>
              </w:rPr>
              <w:t>s as they did not appear to be covered in the proposed policy.</w:t>
            </w:r>
            <w:r>
              <w:rPr>
                <w:rFonts w:cstheme="minorHAnsi"/>
              </w:rPr>
              <w:t xml:space="preserve"> </w:t>
            </w:r>
          </w:p>
          <w:p w14:paraId="7321E0E5" w14:textId="65CFF148" w:rsidR="00AC6AF4" w:rsidRDefault="00AC6AF4" w:rsidP="00AC6AF4">
            <w:pPr>
              <w:ind w:right="378"/>
              <w:jc w:val="both"/>
              <w:rPr>
                <w:rFonts w:cstheme="minorHAnsi"/>
              </w:rPr>
            </w:pPr>
          </w:p>
          <w:p w14:paraId="7568424D" w14:textId="62F8D865" w:rsidR="00AC6AF4" w:rsidRDefault="00AC6AF4" w:rsidP="00AC6AF4">
            <w:pPr>
              <w:ind w:right="378"/>
              <w:jc w:val="both"/>
              <w:rPr>
                <w:rFonts w:cstheme="minorHAnsi"/>
              </w:rPr>
            </w:pPr>
            <w:r>
              <w:rPr>
                <w:rFonts w:cstheme="minorHAnsi"/>
              </w:rPr>
              <w:t xml:space="preserve">The CS responded that </w:t>
            </w:r>
            <w:r w:rsidR="00AB73EC">
              <w:rPr>
                <w:rFonts w:cstheme="minorHAnsi"/>
              </w:rPr>
              <w:t xml:space="preserve">the appointment of </w:t>
            </w:r>
            <w:r w:rsidR="001A47F0">
              <w:rPr>
                <w:rFonts w:cstheme="minorHAnsi"/>
              </w:rPr>
              <w:t xml:space="preserve">the Chairperson and </w:t>
            </w:r>
            <w:r w:rsidR="00AB73EC">
              <w:rPr>
                <w:rFonts w:cstheme="minorHAnsi"/>
              </w:rPr>
              <w:t xml:space="preserve">Committee Chairpersons was dealt with by the Standing Orders which specified the appointment processes to be followed.  It was further stated that each </w:t>
            </w:r>
            <w:r w:rsidR="003C6F00">
              <w:rPr>
                <w:rFonts w:cstheme="minorHAnsi"/>
              </w:rPr>
              <w:t>C</w:t>
            </w:r>
            <w:r w:rsidR="00AB73EC">
              <w:rPr>
                <w:rFonts w:cstheme="minorHAnsi"/>
              </w:rPr>
              <w:t>ommittee also had in pl</w:t>
            </w:r>
            <w:r w:rsidR="001A47F0">
              <w:rPr>
                <w:rFonts w:cstheme="minorHAnsi"/>
              </w:rPr>
              <w:t>a</w:t>
            </w:r>
            <w:r w:rsidR="00AB73EC">
              <w:rPr>
                <w:rFonts w:cstheme="minorHAnsi"/>
              </w:rPr>
              <w:t>ce a Vice-Chairperson who would, in such an instance, step up to cover the position of Chairperson.  Reference was also made to the non-executive review process undertaken annually by the Chairperson of the Corporation which presented an opportunity for the aspirations of individual members to be explored in greater detail.</w:t>
            </w:r>
          </w:p>
          <w:p w14:paraId="4FF23490" w14:textId="19D762A3" w:rsidR="00AB73EC" w:rsidRDefault="00AB73EC" w:rsidP="00AC6AF4">
            <w:pPr>
              <w:ind w:right="378"/>
              <w:jc w:val="both"/>
              <w:rPr>
                <w:rFonts w:cstheme="minorHAnsi"/>
              </w:rPr>
            </w:pPr>
          </w:p>
          <w:p w14:paraId="76EFD763" w14:textId="32253B38" w:rsidR="00AB73EC" w:rsidRDefault="00AB73EC" w:rsidP="00AC6AF4">
            <w:pPr>
              <w:ind w:right="378"/>
              <w:jc w:val="both"/>
              <w:rPr>
                <w:rFonts w:cstheme="minorHAnsi"/>
              </w:rPr>
            </w:pPr>
            <w:r>
              <w:rPr>
                <w:rFonts w:cstheme="minorHAnsi"/>
              </w:rPr>
              <w:t xml:space="preserve">There was agreement that the policy as presented would benefit from the inclusion of a cross reference to the Standing Orders in terms of succession planning and the appointment arrangements for the </w:t>
            </w:r>
            <w:r w:rsidR="001A47F0">
              <w:rPr>
                <w:rFonts w:cstheme="minorHAnsi"/>
              </w:rPr>
              <w:t xml:space="preserve">Chairperson and </w:t>
            </w:r>
            <w:r>
              <w:rPr>
                <w:rFonts w:cstheme="minorHAnsi"/>
              </w:rPr>
              <w:t xml:space="preserve">Chairpersons of </w:t>
            </w:r>
            <w:r w:rsidR="001A47F0">
              <w:rPr>
                <w:rFonts w:cstheme="minorHAnsi"/>
              </w:rPr>
              <w:t>Committees.</w:t>
            </w:r>
          </w:p>
          <w:p w14:paraId="1C215590" w14:textId="45DC2AD0" w:rsidR="001A47F0" w:rsidRDefault="001A47F0" w:rsidP="00AC6AF4">
            <w:pPr>
              <w:ind w:right="378"/>
              <w:jc w:val="both"/>
              <w:rPr>
                <w:rFonts w:cstheme="minorHAnsi"/>
              </w:rPr>
            </w:pPr>
          </w:p>
          <w:p w14:paraId="1F2FDA05" w14:textId="77777777" w:rsidR="001A47F0" w:rsidRDefault="001A47F0" w:rsidP="00435CC6">
            <w:pPr>
              <w:ind w:right="-6"/>
              <w:jc w:val="both"/>
              <w:rPr>
                <w:rFonts w:cstheme="minorHAnsi"/>
                <w:b/>
                <w:bCs/>
              </w:rPr>
            </w:pPr>
            <w:r>
              <w:rPr>
                <w:rFonts w:cstheme="minorHAnsi"/>
                <w:b/>
                <w:bCs/>
              </w:rPr>
              <w:t xml:space="preserve">There were no further questions of comments from members and following due consideration and deliberation it was resolved that the Appointment and Succession Planning Policy and Procedure for Members of the Board of the </w:t>
            </w:r>
            <w:r>
              <w:rPr>
                <w:rFonts w:cstheme="minorHAnsi"/>
                <w:b/>
                <w:bCs/>
              </w:rPr>
              <w:lastRenderedPageBreak/>
              <w:t>Corporation 2022/2024, incorporating the above revision, be recommended to the Board of the Corporation for approval.</w:t>
            </w:r>
          </w:p>
          <w:p w14:paraId="64C4BD97" w14:textId="77777777" w:rsidR="001A47F0" w:rsidRDefault="001A47F0" w:rsidP="00435CC6">
            <w:pPr>
              <w:ind w:right="-6"/>
              <w:jc w:val="both"/>
              <w:rPr>
                <w:rFonts w:cstheme="minorHAnsi"/>
                <w:b/>
                <w:bCs/>
              </w:rPr>
            </w:pPr>
          </w:p>
          <w:p w14:paraId="2A633B91" w14:textId="094EBA24" w:rsidR="001A47F0" w:rsidRPr="001A47F0" w:rsidRDefault="001A47F0" w:rsidP="00435CC6">
            <w:pPr>
              <w:ind w:right="-6"/>
              <w:jc w:val="both"/>
              <w:rPr>
                <w:rFonts w:cstheme="minorHAnsi"/>
                <w:b/>
                <w:bCs/>
              </w:rPr>
            </w:pPr>
            <w:r>
              <w:rPr>
                <w:rFonts w:cstheme="minorHAnsi"/>
                <w:b/>
                <w:bCs/>
              </w:rPr>
              <w:t>Action: Corporation Secretary</w:t>
            </w:r>
            <w:r w:rsidR="003C6F00">
              <w:rPr>
                <w:rFonts w:cstheme="minorHAnsi"/>
                <w:b/>
                <w:bCs/>
              </w:rPr>
              <w:t>/Board of the Corporation</w:t>
            </w:r>
            <w:r>
              <w:rPr>
                <w:rFonts w:cstheme="minorHAnsi"/>
                <w:b/>
                <w:bCs/>
              </w:rPr>
              <w:t xml:space="preserve"> </w:t>
            </w:r>
          </w:p>
          <w:p w14:paraId="4F02990C" w14:textId="5D44ECC1" w:rsidR="007A5CE6" w:rsidRPr="0024027D" w:rsidRDefault="007A5CE6" w:rsidP="001A47F0">
            <w:pPr>
              <w:ind w:right="378"/>
              <w:jc w:val="both"/>
              <w:rPr>
                <w:rFonts w:cstheme="minorHAnsi"/>
              </w:rPr>
            </w:pPr>
          </w:p>
        </w:tc>
      </w:tr>
      <w:tr w:rsidR="0024027D" w:rsidRPr="006C7680" w14:paraId="120B5E13" w14:textId="77777777" w:rsidTr="00435CC6">
        <w:tc>
          <w:tcPr>
            <w:tcW w:w="731" w:type="pct"/>
          </w:tcPr>
          <w:p w14:paraId="1CABFE21" w14:textId="06278C43" w:rsidR="0024027D" w:rsidRDefault="004A5654" w:rsidP="0024027D">
            <w:pPr>
              <w:rPr>
                <w:rFonts w:cstheme="minorHAnsi"/>
                <w:b/>
                <w:bCs/>
              </w:rPr>
            </w:pPr>
            <w:r>
              <w:rPr>
                <w:rFonts w:cstheme="minorHAnsi"/>
                <w:b/>
                <w:bCs/>
              </w:rPr>
              <w:lastRenderedPageBreak/>
              <w:t>SEA/09/22</w:t>
            </w:r>
          </w:p>
        </w:tc>
        <w:tc>
          <w:tcPr>
            <w:tcW w:w="0" w:type="auto"/>
          </w:tcPr>
          <w:p w14:paraId="29B13C36" w14:textId="77777777" w:rsidR="0024027D" w:rsidRDefault="004A5654" w:rsidP="00AC6AF4">
            <w:pPr>
              <w:ind w:right="378"/>
              <w:jc w:val="both"/>
              <w:rPr>
                <w:rFonts w:cstheme="minorHAnsi"/>
              </w:rPr>
            </w:pPr>
            <w:r>
              <w:rPr>
                <w:rFonts w:cstheme="minorHAnsi"/>
                <w:b/>
                <w:bCs/>
              </w:rPr>
              <w:t>Any Other Business</w:t>
            </w:r>
          </w:p>
          <w:p w14:paraId="635F0C6E" w14:textId="595D9A00" w:rsidR="004A5654" w:rsidRDefault="004A5654" w:rsidP="00AC6AF4">
            <w:pPr>
              <w:ind w:right="378"/>
              <w:jc w:val="both"/>
              <w:rPr>
                <w:rFonts w:cstheme="minorHAnsi"/>
              </w:rPr>
            </w:pPr>
          </w:p>
          <w:p w14:paraId="76E9D6DA" w14:textId="1EB68E42" w:rsidR="001A47F0" w:rsidRDefault="001A47F0" w:rsidP="00435CC6">
            <w:pPr>
              <w:jc w:val="both"/>
              <w:rPr>
                <w:rFonts w:cstheme="minorHAnsi"/>
              </w:rPr>
            </w:pPr>
            <w:r>
              <w:rPr>
                <w:rFonts w:cstheme="minorHAnsi"/>
              </w:rPr>
              <w:t>A question was asked by a member in relation to the skills audit of the membership of the Board and whether it would be updated in advance of the next meeting of the Committee.</w:t>
            </w:r>
          </w:p>
          <w:p w14:paraId="35C604FF" w14:textId="08BA81C8" w:rsidR="0092164A" w:rsidRDefault="0092164A" w:rsidP="00435CC6">
            <w:pPr>
              <w:jc w:val="both"/>
              <w:rPr>
                <w:rFonts w:cstheme="minorHAnsi"/>
              </w:rPr>
            </w:pPr>
          </w:p>
          <w:p w14:paraId="761192A5" w14:textId="377986C1" w:rsidR="0092164A" w:rsidRDefault="0092164A" w:rsidP="00435CC6">
            <w:pPr>
              <w:jc w:val="both"/>
              <w:rPr>
                <w:rFonts w:cstheme="minorHAnsi"/>
              </w:rPr>
            </w:pPr>
            <w:r>
              <w:rPr>
                <w:rFonts w:cstheme="minorHAnsi"/>
              </w:rPr>
              <w:t>The CS confirmed that the skills audit would be updated accordingly.  It was added that broadly the skills profile was being met but its consideration at the next meeting of the Committee would offer an opportunity to reflect on the requirements of the membership of the Board of the Corporation moving forwards.</w:t>
            </w:r>
          </w:p>
          <w:p w14:paraId="299B5C10" w14:textId="4827A5F5" w:rsidR="0092164A" w:rsidRDefault="0092164A" w:rsidP="00435CC6">
            <w:pPr>
              <w:jc w:val="both"/>
              <w:rPr>
                <w:rFonts w:cstheme="minorHAnsi"/>
              </w:rPr>
            </w:pPr>
          </w:p>
          <w:p w14:paraId="3416812B" w14:textId="5966E003" w:rsidR="0092164A" w:rsidRDefault="0092164A" w:rsidP="00435CC6">
            <w:pPr>
              <w:jc w:val="both"/>
              <w:rPr>
                <w:rFonts w:cstheme="minorHAnsi"/>
              </w:rPr>
            </w:pPr>
            <w:r>
              <w:rPr>
                <w:rFonts w:cstheme="minorHAnsi"/>
              </w:rPr>
              <w:t>It was further confirmed that the Appointments Panel comprising the Chairperson, PCEO and JB was scheduled to meet on 6 March 2022.</w:t>
            </w:r>
          </w:p>
          <w:p w14:paraId="5AACA908" w14:textId="2CDD7EDC" w:rsidR="0092164A" w:rsidRDefault="0092164A" w:rsidP="00435CC6">
            <w:pPr>
              <w:jc w:val="both"/>
              <w:rPr>
                <w:rFonts w:cstheme="minorHAnsi"/>
              </w:rPr>
            </w:pPr>
          </w:p>
          <w:p w14:paraId="4858876D" w14:textId="53216563" w:rsidR="0092164A" w:rsidRDefault="0092164A" w:rsidP="00435CC6">
            <w:pPr>
              <w:jc w:val="both"/>
              <w:rPr>
                <w:rFonts w:cstheme="minorHAnsi"/>
              </w:rPr>
            </w:pPr>
            <w:r>
              <w:rPr>
                <w:rFonts w:cstheme="minorHAnsi"/>
              </w:rPr>
              <w:t>There were no other items of business raised by members.</w:t>
            </w:r>
          </w:p>
          <w:p w14:paraId="0D41028C" w14:textId="44FFEAA5" w:rsidR="00572674" w:rsidRPr="004A5654" w:rsidRDefault="00572674" w:rsidP="00AC6AF4">
            <w:pPr>
              <w:ind w:right="378"/>
              <w:jc w:val="both"/>
              <w:rPr>
                <w:rFonts w:cstheme="minorHAnsi"/>
              </w:rPr>
            </w:pPr>
          </w:p>
        </w:tc>
      </w:tr>
      <w:tr w:rsidR="0024027D" w:rsidRPr="006C7680" w14:paraId="7447C64F" w14:textId="77777777" w:rsidTr="00435CC6">
        <w:tc>
          <w:tcPr>
            <w:tcW w:w="731" w:type="pct"/>
          </w:tcPr>
          <w:p w14:paraId="5CF48980" w14:textId="31FC5AB9" w:rsidR="0024027D" w:rsidRDefault="004A5654" w:rsidP="0024027D">
            <w:pPr>
              <w:rPr>
                <w:rFonts w:cstheme="minorHAnsi"/>
                <w:b/>
                <w:bCs/>
              </w:rPr>
            </w:pPr>
            <w:r>
              <w:rPr>
                <w:rFonts w:cstheme="minorHAnsi"/>
                <w:b/>
                <w:bCs/>
              </w:rPr>
              <w:t>SEA/10/22</w:t>
            </w:r>
          </w:p>
        </w:tc>
        <w:tc>
          <w:tcPr>
            <w:tcW w:w="0" w:type="auto"/>
          </w:tcPr>
          <w:p w14:paraId="7208449C" w14:textId="77777777" w:rsidR="0024027D" w:rsidRDefault="004A5654" w:rsidP="00435CC6">
            <w:pPr>
              <w:jc w:val="both"/>
              <w:rPr>
                <w:rFonts w:cstheme="minorHAnsi"/>
              </w:rPr>
            </w:pPr>
            <w:r>
              <w:rPr>
                <w:rFonts w:cstheme="minorHAnsi"/>
                <w:b/>
                <w:bCs/>
              </w:rPr>
              <w:t>Date of the Next Meeting</w:t>
            </w:r>
          </w:p>
          <w:p w14:paraId="3A9BFB0A" w14:textId="77777777" w:rsidR="004A5654" w:rsidRDefault="004A5654" w:rsidP="00435CC6">
            <w:pPr>
              <w:jc w:val="both"/>
              <w:rPr>
                <w:rFonts w:cstheme="minorHAnsi"/>
              </w:rPr>
            </w:pPr>
          </w:p>
          <w:p w14:paraId="1BFED8E1" w14:textId="3E345B23" w:rsidR="004A5654" w:rsidRDefault="004A5654" w:rsidP="00435CC6">
            <w:pPr>
              <w:jc w:val="both"/>
              <w:rPr>
                <w:rFonts w:cstheme="minorHAnsi"/>
              </w:rPr>
            </w:pPr>
            <w:r>
              <w:rPr>
                <w:rFonts w:cstheme="minorHAnsi"/>
              </w:rPr>
              <w:t>Wedn</w:t>
            </w:r>
            <w:r w:rsidR="00572674">
              <w:rPr>
                <w:rFonts w:cstheme="minorHAnsi"/>
              </w:rPr>
              <w:t>e</w:t>
            </w:r>
            <w:r>
              <w:rPr>
                <w:rFonts w:cstheme="minorHAnsi"/>
              </w:rPr>
              <w:t>sday 6 July 2022 at 2.00pm via MS Teams</w:t>
            </w:r>
          </w:p>
          <w:p w14:paraId="69213493" w14:textId="77777777" w:rsidR="004A5654" w:rsidRDefault="004A5654" w:rsidP="00435CC6">
            <w:pPr>
              <w:jc w:val="both"/>
              <w:rPr>
                <w:rFonts w:cstheme="minorHAnsi"/>
              </w:rPr>
            </w:pPr>
          </w:p>
          <w:p w14:paraId="03241915" w14:textId="01342723" w:rsidR="008F7CD5" w:rsidRDefault="008F7CD5" w:rsidP="00435CC6">
            <w:pPr>
              <w:jc w:val="both"/>
              <w:rPr>
                <w:rFonts w:cstheme="minorHAnsi"/>
              </w:rPr>
            </w:pPr>
            <w:r>
              <w:rPr>
                <w:rFonts w:cstheme="minorHAnsi"/>
              </w:rPr>
              <w:t>The meeting closed at 2.57pm.</w:t>
            </w:r>
          </w:p>
          <w:p w14:paraId="2C4BD56F" w14:textId="39EAE370" w:rsidR="008F7CD5" w:rsidRPr="004A5654" w:rsidRDefault="008F7CD5" w:rsidP="00AC6AF4">
            <w:pPr>
              <w:ind w:right="378"/>
              <w:jc w:val="both"/>
              <w:rPr>
                <w:rFonts w:cstheme="minorHAnsi"/>
              </w:rPr>
            </w:pPr>
          </w:p>
        </w:tc>
      </w:tr>
    </w:tbl>
    <w:p w14:paraId="6DB1EC01" w14:textId="5BBFFED2" w:rsidR="009D5B92" w:rsidRPr="006C7680" w:rsidRDefault="009D5B92" w:rsidP="00816DF3">
      <w:pPr>
        <w:spacing w:after="0" w:line="240" w:lineRule="auto"/>
        <w:rPr>
          <w:rFonts w:cstheme="minorHAnsi"/>
        </w:rPr>
      </w:pPr>
    </w:p>
    <w:p w14:paraId="79054230" w14:textId="77777777" w:rsidR="002E30C8" w:rsidRPr="006C7680" w:rsidRDefault="002E30C8" w:rsidP="00816DF3">
      <w:pPr>
        <w:spacing w:after="0" w:line="240" w:lineRule="auto"/>
        <w:rPr>
          <w:rFonts w:cstheme="minorHAnsi"/>
        </w:rPr>
      </w:pPr>
    </w:p>
    <w:p w14:paraId="70ABA2AB" w14:textId="038C7E73" w:rsidR="00816DF3" w:rsidRPr="006C7680" w:rsidRDefault="00816DF3" w:rsidP="00816DF3">
      <w:pPr>
        <w:spacing w:after="0" w:line="240" w:lineRule="auto"/>
        <w:rPr>
          <w:rFonts w:cstheme="minorHAnsi"/>
        </w:rPr>
      </w:pPr>
    </w:p>
    <w:sectPr w:rsidR="00816DF3" w:rsidRPr="006C7680" w:rsidSect="00435CC6">
      <w:headerReference w:type="default" r:id="rId11"/>
      <w:footerReference w:type="default" r:id="rId12"/>
      <w:footerReference w:type="first" r:id="rId13"/>
      <w:pgSz w:w="11906" w:h="16838"/>
      <w:pgMar w:top="1134" w:right="1440" w:bottom="1134"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383F" w14:textId="77777777" w:rsidR="006C6781" w:rsidRDefault="006C6781" w:rsidP="008F7CD5">
      <w:pPr>
        <w:spacing w:after="0" w:line="240" w:lineRule="auto"/>
      </w:pPr>
      <w:r>
        <w:separator/>
      </w:r>
    </w:p>
  </w:endnote>
  <w:endnote w:type="continuationSeparator" w:id="0">
    <w:p w14:paraId="5FF9EFE6" w14:textId="77777777" w:rsidR="006C6781" w:rsidRDefault="006C6781" w:rsidP="008F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C3E4" w14:textId="1CB6EDE5" w:rsidR="008F7CD5" w:rsidRPr="00632DF1" w:rsidRDefault="00632DF1" w:rsidP="00632DF1">
    <w:pPr>
      <w:pStyle w:val="Footer"/>
      <w:rPr>
        <w:rFonts w:cstheme="minorHAnsi"/>
        <w:sz w:val="18"/>
        <w:szCs w:val="18"/>
      </w:rPr>
    </w:pPr>
    <w:r w:rsidRPr="00632DF1">
      <w:rPr>
        <w:rFonts w:cstheme="minorHAnsi"/>
        <w:sz w:val="18"/>
        <w:szCs w:val="18"/>
      </w:rPr>
      <w:t>G1.2.10/</w:t>
    </w:r>
    <w:r>
      <w:rPr>
        <w:rFonts w:cstheme="minorHAnsi"/>
        <w:sz w:val="18"/>
        <w:szCs w:val="18"/>
      </w:rPr>
      <w:t>JBW/</w:t>
    </w:r>
    <w:r w:rsidRPr="00632DF1">
      <w:rPr>
        <w:rFonts w:cstheme="minorHAnsi"/>
        <w:sz w:val="18"/>
        <w:szCs w:val="18"/>
      </w:rPr>
      <w:t>AD/YR/22.03.22</w:t>
    </w:r>
  </w:p>
  <w:p w14:paraId="30FDDCC2" w14:textId="77777777" w:rsidR="008F7CD5" w:rsidRDefault="008F7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A6D7" w14:textId="12721B2D" w:rsidR="00632DF1" w:rsidRDefault="00632DF1">
    <w:pPr>
      <w:pStyle w:val="Footer"/>
    </w:pPr>
    <w:r w:rsidRPr="00632DF1">
      <w:rPr>
        <w:rFonts w:cstheme="minorHAnsi"/>
        <w:sz w:val="18"/>
        <w:szCs w:val="18"/>
      </w:rPr>
      <w:t>G1.2.10/</w:t>
    </w:r>
    <w:r>
      <w:rPr>
        <w:rFonts w:cstheme="minorHAnsi"/>
        <w:sz w:val="18"/>
        <w:szCs w:val="18"/>
      </w:rPr>
      <w:t>JBW/</w:t>
    </w:r>
    <w:r w:rsidRPr="00632DF1">
      <w:rPr>
        <w:rFonts w:cstheme="minorHAnsi"/>
        <w:sz w:val="18"/>
        <w:szCs w:val="18"/>
      </w:rPr>
      <w:t>AD/YR/22.03.22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84CB" w14:textId="77777777" w:rsidR="006C6781" w:rsidRDefault="006C6781" w:rsidP="008F7CD5">
      <w:pPr>
        <w:spacing w:after="0" w:line="240" w:lineRule="auto"/>
      </w:pPr>
      <w:r>
        <w:separator/>
      </w:r>
    </w:p>
  </w:footnote>
  <w:footnote w:type="continuationSeparator" w:id="0">
    <w:p w14:paraId="22246068" w14:textId="77777777" w:rsidR="006C6781" w:rsidRDefault="006C6781" w:rsidP="008F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357661"/>
      <w:docPartObj>
        <w:docPartGallery w:val="Page Numbers (Top of Page)"/>
        <w:docPartUnique/>
      </w:docPartObj>
    </w:sdtPr>
    <w:sdtEndPr>
      <w:rPr>
        <w:noProof/>
        <w:sz w:val="18"/>
        <w:szCs w:val="18"/>
      </w:rPr>
    </w:sdtEndPr>
    <w:sdtContent>
      <w:p w14:paraId="28FE5AAA" w14:textId="4121EE76" w:rsidR="00632DF1" w:rsidRPr="00632DF1" w:rsidRDefault="00632DF1">
        <w:pPr>
          <w:pStyle w:val="Header"/>
          <w:jc w:val="center"/>
          <w:rPr>
            <w:sz w:val="18"/>
            <w:szCs w:val="18"/>
          </w:rPr>
        </w:pPr>
        <w:r w:rsidRPr="00632DF1">
          <w:rPr>
            <w:sz w:val="18"/>
            <w:szCs w:val="18"/>
          </w:rPr>
          <w:fldChar w:fldCharType="begin"/>
        </w:r>
        <w:r w:rsidRPr="00632DF1">
          <w:rPr>
            <w:sz w:val="18"/>
            <w:szCs w:val="18"/>
          </w:rPr>
          <w:instrText xml:space="preserve"> PAGE   \* MERGEFORMAT </w:instrText>
        </w:r>
        <w:r w:rsidRPr="00632DF1">
          <w:rPr>
            <w:sz w:val="18"/>
            <w:szCs w:val="18"/>
          </w:rPr>
          <w:fldChar w:fldCharType="separate"/>
        </w:r>
        <w:r w:rsidRPr="00632DF1">
          <w:rPr>
            <w:noProof/>
            <w:sz w:val="18"/>
            <w:szCs w:val="18"/>
          </w:rPr>
          <w:t>2</w:t>
        </w:r>
        <w:r w:rsidRPr="00632DF1">
          <w:rPr>
            <w:noProof/>
            <w:sz w:val="18"/>
            <w:szCs w:val="18"/>
          </w:rPr>
          <w:fldChar w:fldCharType="end"/>
        </w:r>
      </w:p>
    </w:sdtContent>
  </w:sdt>
  <w:p w14:paraId="5D37A889" w14:textId="77777777" w:rsidR="00632DF1" w:rsidRDefault="00632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3100"/>
    <w:multiLevelType w:val="hybridMultilevel"/>
    <w:tmpl w:val="FE6E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83EA5"/>
    <w:multiLevelType w:val="hybridMultilevel"/>
    <w:tmpl w:val="059814EC"/>
    <w:lvl w:ilvl="0" w:tplc="D47ADBF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36C0D"/>
    <w:multiLevelType w:val="hybridMultilevel"/>
    <w:tmpl w:val="BB9AA142"/>
    <w:lvl w:ilvl="0" w:tplc="BFC44968">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42E7C"/>
    <w:multiLevelType w:val="hybridMultilevel"/>
    <w:tmpl w:val="2628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A1612"/>
    <w:multiLevelType w:val="hybridMultilevel"/>
    <w:tmpl w:val="AA1C61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37ED3"/>
    <w:multiLevelType w:val="hybridMultilevel"/>
    <w:tmpl w:val="F364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6424F"/>
    <w:multiLevelType w:val="hybridMultilevel"/>
    <w:tmpl w:val="01521F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918FD"/>
    <w:multiLevelType w:val="hybridMultilevel"/>
    <w:tmpl w:val="2FEA88FA"/>
    <w:lvl w:ilvl="0" w:tplc="0D2EF9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C0FF1"/>
    <w:multiLevelType w:val="hybridMultilevel"/>
    <w:tmpl w:val="69988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580731"/>
    <w:multiLevelType w:val="hybridMultilevel"/>
    <w:tmpl w:val="0A4089A8"/>
    <w:lvl w:ilvl="0" w:tplc="D47ADBF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D93B0A"/>
    <w:multiLevelType w:val="hybridMultilevel"/>
    <w:tmpl w:val="6876120E"/>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170884"/>
    <w:multiLevelType w:val="hybridMultilevel"/>
    <w:tmpl w:val="C3B2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14579"/>
    <w:multiLevelType w:val="hybridMultilevel"/>
    <w:tmpl w:val="111838A8"/>
    <w:lvl w:ilvl="0" w:tplc="8C365EB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317785"/>
    <w:multiLevelType w:val="hybridMultilevel"/>
    <w:tmpl w:val="BA7486B8"/>
    <w:lvl w:ilvl="0" w:tplc="A1B655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92954"/>
    <w:multiLevelType w:val="hybridMultilevel"/>
    <w:tmpl w:val="8A02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917DE"/>
    <w:multiLevelType w:val="hybridMultilevel"/>
    <w:tmpl w:val="8AEA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3B3292"/>
    <w:multiLevelType w:val="hybridMultilevel"/>
    <w:tmpl w:val="AAC4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34167"/>
    <w:multiLevelType w:val="hybridMultilevel"/>
    <w:tmpl w:val="74649128"/>
    <w:lvl w:ilvl="0" w:tplc="B0D45F38">
      <w:start w:val="7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E6FFB"/>
    <w:multiLevelType w:val="hybridMultilevel"/>
    <w:tmpl w:val="BB8EC9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5B46C2"/>
    <w:multiLevelType w:val="hybridMultilevel"/>
    <w:tmpl w:val="A54AAAC6"/>
    <w:lvl w:ilvl="0" w:tplc="D47ADBF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566AAA"/>
    <w:multiLevelType w:val="hybridMultilevel"/>
    <w:tmpl w:val="A8DEC33A"/>
    <w:lvl w:ilvl="0" w:tplc="D47ADBF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6C3259"/>
    <w:multiLevelType w:val="hybridMultilevel"/>
    <w:tmpl w:val="86FCECAE"/>
    <w:lvl w:ilvl="0" w:tplc="0AF475C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B9478F"/>
    <w:multiLevelType w:val="hybridMultilevel"/>
    <w:tmpl w:val="D1F0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7E2E37"/>
    <w:multiLevelType w:val="hybridMultilevel"/>
    <w:tmpl w:val="61C8B5F8"/>
    <w:lvl w:ilvl="0" w:tplc="D47ADBF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B562C7"/>
    <w:multiLevelType w:val="hybridMultilevel"/>
    <w:tmpl w:val="4A90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07732"/>
    <w:multiLevelType w:val="hybridMultilevel"/>
    <w:tmpl w:val="11C6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3"/>
  </w:num>
  <w:num w:numId="4">
    <w:abstractNumId w:val="9"/>
  </w:num>
  <w:num w:numId="5">
    <w:abstractNumId w:val="19"/>
  </w:num>
  <w:num w:numId="6">
    <w:abstractNumId w:val="1"/>
  </w:num>
  <w:num w:numId="7">
    <w:abstractNumId w:val="6"/>
  </w:num>
  <w:num w:numId="8">
    <w:abstractNumId w:val="13"/>
  </w:num>
  <w:num w:numId="9">
    <w:abstractNumId w:val="5"/>
  </w:num>
  <w:num w:numId="10">
    <w:abstractNumId w:val="7"/>
  </w:num>
  <w:num w:numId="11">
    <w:abstractNumId w:val="24"/>
  </w:num>
  <w:num w:numId="12">
    <w:abstractNumId w:val="22"/>
  </w:num>
  <w:num w:numId="13">
    <w:abstractNumId w:val="0"/>
  </w:num>
  <w:num w:numId="14">
    <w:abstractNumId w:val="21"/>
  </w:num>
  <w:num w:numId="15">
    <w:abstractNumId w:val="17"/>
  </w:num>
  <w:num w:numId="16">
    <w:abstractNumId w:val="10"/>
  </w:num>
  <w:num w:numId="17">
    <w:abstractNumId w:val="12"/>
  </w:num>
  <w:num w:numId="18">
    <w:abstractNumId w:val="16"/>
  </w:num>
  <w:num w:numId="19">
    <w:abstractNumId w:val="8"/>
  </w:num>
  <w:num w:numId="20">
    <w:abstractNumId w:val="2"/>
  </w:num>
  <w:num w:numId="21">
    <w:abstractNumId w:val="25"/>
  </w:num>
  <w:num w:numId="22">
    <w:abstractNumId w:val="4"/>
  </w:num>
  <w:num w:numId="23">
    <w:abstractNumId w:val="14"/>
  </w:num>
  <w:num w:numId="24">
    <w:abstractNumId w:val="11"/>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92"/>
    <w:rsid w:val="00040197"/>
    <w:rsid w:val="000548C7"/>
    <w:rsid w:val="00055644"/>
    <w:rsid w:val="00067E61"/>
    <w:rsid w:val="0007205A"/>
    <w:rsid w:val="00072DF4"/>
    <w:rsid w:val="00093DE8"/>
    <w:rsid w:val="000B08A8"/>
    <w:rsid w:val="000B2B74"/>
    <w:rsid w:val="000D5F2E"/>
    <w:rsid w:val="00100CE0"/>
    <w:rsid w:val="00102811"/>
    <w:rsid w:val="00103D96"/>
    <w:rsid w:val="0010720E"/>
    <w:rsid w:val="001110AE"/>
    <w:rsid w:val="001552CE"/>
    <w:rsid w:val="00170804"/>
    <w:rsid w:val="00185105"/>
    <w:rsid w:val="001A47F0"/>
    <w:rsid w:val="001B1E54"/>
    <w:rsid w:val="001C078C"/>
    <w:rsid w:val="001D0C5A"/>
    <w:rsid w:val="001D1084"/>
    <w:rsid w:val="001E1B92"/>
    <w:rsid w:val="001E22C0"/>
    <w:rsid w:val="0020082E"/>
    <w:rsid w:val="00204052"/>
    <w:rsid w:val="00207D0F"/>
    <w:rsid w:val="0023212D"/>
    <w:rsid w:val="0024027D"/>
    <w:rsid w:val="00246C60"/>
    <w:rsid w:val="00271B92"/>
    <w:rsid w:val="0027738A"/>
    <w:rsid w:val="002C3F5A"/>
    <w:rsid w:val="002E30C8"/>
    <w:rsid w:val="00310B4D"/>
    <w:rsid w:val="00317481"/>
    <w:rsid w:val="00346B01"/>
    <w:rsid w:val="00351A61"/>
    <w:rsid w:val="00371109"/>
    <w:rsid w:val="00373B2F"/>
    <w:rsid w:val="0039067C"/>
    <w:rsid w:val="00392CBE"/>
    <w:rsid w:val="003C6E2F"/>
    <w:rsid w:val="003C6F00"/>
    <w:rsid w:val="003D267D"/>
    <w:rsid w:val="003E67EE"/>
    <w:rsid w:val="003F5AC5"/>
    <w:rsid w:val="004220EF"/>
    <w:rsid w:val="00427B73"/>
    <w:rsid w:val="00435CC6"/>
    <w:rsid w:val="00446A5E"/>
    <w:rsid w:val="004535B0"/>
    <w:rsid w:val="004634AF"/>
    <w:rsid w:val="00475B44"/>
    <w:rsid w:val="004A3F93"/>
    <w:rsid w:val="004A5654"/>
    <w:rsid w:val="004A6FE0"/>
    <w:rsid w:val="004B22B7"/>
    <w:rsid w:val="004B6E6A"/>
    <w:rsid w:val="004C7208"/>
    <w:rsid w:val="004D614C"/>
    <w:rsid w:val="004F025D"/>
    <w:rsid w:val="00501FFA"/>
    <w:rsid w:val="00515157"/>
    <w:rsid w:val="00525888"/>
    <w:rsid w:val="005416A0"/>
    <w:rsid w:val="00543108"/>
    <w:rsid w:val="00545A03"/>
    <w:rsid w:val="00553CF6"/>
    <w:rsid w:val="00561D1A"/>
    <w:rsid w:val="00572674"/>
    <w:rsid w:val="00594BAA"/>
    <w:rsid w:val="005C3647"/>
    <w:rsid w:val="005C378B"/>
    <w:rsid w:val="005D6697"/>
    <w:rsid w:val="005F5834"/>
    <w:rsid w:val="00632DF1"/>
    <w:rsid w:val="0063629D"/>
    <w:rsid w:val="00647BB9"/>
    <w:rsid w:val="0065021F"/>
    <w:rsid w:val="00655C51"/>
    <w:rsid w:val="00680401"/>
    <w:rsid w:val="00683BCA"/>
    <w:rsid w:val="006A7758"/>
    <w:rsid w:val="006B7FA3"/>
    <w:rsid w:val="006C597C"/>
    <w:rsid w:val="006C6781"/>
    <w:rsid w:val="006C7680"/>
    <w:rsid w:val="00707E44"/>
    <w:rsid w:val="00717000"/>
    <w:rsid w:val="00724B5F"/>
    <w:rsid w:val="0073321F"/>
    <w:rsid w:val="00734585"/>
    <w:rsid w:val="00741A44"/>
    <w:rsid w:val="00747BA4"/>
    <w:rsid w:val="0076052C"/>
    <w:rsid w:val="007A1E72"/>
    <w:rsid w:val="007A5CE6"/>
    <w:rsid w:val="007B545D"/>
    <w:rsid w:val="007D1597"/>
    <w:rsid w:val="007E0AA2"/>
    <w:rsid w:val="00810DD0"/>
    <w:rsid w:val="00816DF3"/>
    <w:rsid w:val="00817834"/>
    <w:rsid w:val="008467DB"/>
    <w:rsid w:val="00847BF4"/>
    <w:rsid w:val="00861FC1"/>
    <w:rsid w:val="00873D12"/>
    <w:rsid w:val="00876C3D"/>
    <w:rsid w:val="0089321A"/>
    <w:rsid w:val="008B3C4B"/>
    <w:rsid w:val="008C0B1B"/>
    <w:rsid w:val="008E2ABE"/>
    <w:rsid w:val="008E7215"/>
    <w:rsid w:val="008F7CD5"/>
    <w:rsid w:val="009024AE"/>
    <w:rsid w:val="0092164A"/>
    <w:rsid w:val="009337CE"/>
    <w:rsid w:val="0097490E"/>
    <w:rsid w:val="00980BD3"/>
    <w:rsid w:val="00991E7C"/>
    <w:rsid w:val="009B7DEC"/>
    <w:rsid w:val="009C0BCC"/>
    <w:rsid w:val="009C559C"/>
    <w:rsid w:val="009D5B92"/>
    <w:rsid w:val="00A271C0"/>
    <w:rsid w:val="00A44697"/>
    <w:rsid w:val="00A54B0A"/>
    <w:rsid w:val="00A56ABD"/>
    <w:rsid w:val="00A72DAA"/>
    <w:rsid w:val="00A73DDD"/>
    <w:rsid w:val="00A87732"/>
    <w:rsid w:val="00AB73EC"/>
    <w:rsid w:val="00AC2497"/>
    <w:rsid w:val="00AC6AF4"/>
    <w:rsid w:val="00AD1E3A"/>
    <w:rsid w:val="00AE3DF6"/>
    <w:rsid w:val="00B0127C"/>
    <w:rsid w:val="00B20903"/>
    <w:rsid w:val="00B326D3"/>
    <w:rsid w:val="00B42F15"/>
    <w:rsid w:val="00B732C3"/>
    <w:rsid w:val="00B753F2"/>
    <w:rsid w:val="00B9085D"/>
    <w:rsid w:val="00B955B4"/>
    <w:rsid w:val="00BB4585"/>
    <w:rsid w:val="00BC5EE8"/>
    <w:rsid w:val="00BE596A"/>
    <w:rsid w:val="00C01128"/>
    <w:rsid w:val="00C01ACA"/>
    <w:rsid w:val="00C02412"/>
    <w:rsid w:val="00C04DDE"/>
    <w:rsid w:val="00C137CF"/>
    <w:rsid w:val="00C25C73"/>
    <w:rsid w:val="00C31613"/>
    <w:rsid w:val="00C33E33"/>
    <w:rsid w:val="00C36116"/>
    <w:rsid w:val="00C54A4C"/>
    <w:rsid w:val="00C8220C"/>
    <w:rsid w:val="00C86C5D"/>
    <w:rsid w:val="00CA55DD"/>
    <w:rsid w:val="00CC44C4"/>
    <w:rsid w:val="00D112D5"/>
    <w:rsid w:val="00D226EE"/>
    <w:rsid w:val="00D409AD"/>
    <w:rsid w:val="00D421A9"/>
    <w:rsid w:val="00D46897"/>
    <w:rsid w:val="00D47273"/>
    <w:rsid w:val="00D66456"/>
    <w:rsid w:val="00D70E03"/>
    <w:rsid w:val="00D83C2A"/>
    <w:rsid w:val="00D90035"/>
    <w:rsid w:val="00D972C1"/>
    <w:rsid w:val="00DC53D3"/>
    <w:rsid w:val="00DD72DD"/>
    <w:rsid w:val="00DD7831"/>
    <w:rsid w:val="00E20C2C"/>
    <w:rsid w:val="00E3499D"/>
    <w:rsid w:val="00E5189F"/>
    <w:rsid w:val="00E9579A"/>
    <w:rsid w:val="00ED350B"/>
    <w:rsid w:val="00EF0102"/>
    <w:rsid w:val="00EF582D"/>
    <w:rsid w:val="00F0082D"/>
    <w:rsid w:val="00F07B18"/>
    <w:rsid w:val="00F161EE"/>
    <w:rsid w:val="00F505D0"/>
    <w:rsid w:val="00F56F66"/>
    <w:rsid w:val="00F711EA"/>
    <w:rsid w:val="00FA40CD"/>
    <w:rsid w:val="00FD18DB"/>
    <w:rsid w:val="00FE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98DB"/>
  <w15:docId w15:val="{FA8054DE-7AC6-4E49-83EE-45720013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B92"/>
    <w:pPr>
      <w:ind w:left="720"/>
      <w:contextualSpacing/>
    </w:pPr>
  </w:style>
  <w:style w:type="paragraph" w:styleId="Header">
    <w:name w:val="header"/>
    <w:basedOn w:val="Normal"/>
    <w:link w:val="HeaderChar"/>
    <w:uiPriority w:val="99"/>
    <w:unhideWhenUsed/>
    <w:rsid w:val="008F7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CD5"/>
  </w:style>
  <w:style w:type="paragraph" w:styleId="Footer">
    <w:name w:val="footer"/>
    <w:basedOn w:val="Normal"/>
    <w:link w:val="FooterChar"/>
    <w:uiPriority w:val="99"/>
    <w:unhideWhenUsed/>
    <w:rsid w:val="008F7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C9712482CE3419D56645D50D4AE29" ma:contentTypeVersion="10" ma:contentTypeDescription="Create a new document." ma:contentTypeScope="" ma:versionID="94055ab447730f8029c1925bb924a61b">
  <xsd:schema xmlns:xsd="http://www.w3.org/2001/XMLSchema" xmlns:xs="http://www.w3.org/2001/XMLSchema" xmlns:p="http://schemas.microsoft.com/office/2006/metadata/properties" xmlns:ns2="e3f49c8d-3ce6-4433-95ca-59393adc177c" xmlns:ns3="21d276ed-f117-47cf-ad40-12506a2c183a" targetNamespace="http://schemas.microsoft.com/office/2006/metadata/properties" ma:root="true" ma:fieldsID="1fcad817d968ae6f8f9d9450c8facc36" ns2:_="" ns3:_="">
    <xsd:import namespace="e3f49c8d-3ce6-4433-95ca-59393adc177c"/>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9c8d-3ce6-4433-95ca-59393adc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0FD96-401E-458C-B275-D2B1B474B21C}"/>
</file>

<file path=customXml/itemProps2.xml><?xml version="1.0" encoding="utf-8"?>
<ds:datastoreItem xmlns:ds="http://schemas.openxmlformats.org/officeDocument/2006/customXml" ds:itemID="{6BF847C4-BF8F-444F-9381-BBB8E5152F74}">
  <ds:schemaRefs>
    <ds:schemaRef ds:uri="http://schemas.openxmlformats.org/officeDocument/2006/bibliography"/>
  </ds:schemaRefs>
</ds:datastoreItem>
</file>

<file path=customXml/itemProps3.xml><?xml version="1.0" encoding="utf-8"?>
<ds:datastoreItem xmlns:ds="http://schemas.openxmlformats.org/officeDocument/2006/customXml" ds:itemID="{3E540024-5724-4AAE-9FA2-29F8902C62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216F0-993A-4E8E-BCAD-EE0AD8AFEF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Stockport College</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Yvonne</dc:creator>
  <cp:lastModifiedBy>Yvonne Riley</cp:lastModifiedBy>
  <cp:revision>3</cp:revision>
  <cp:lastPrinted>2021-10-12T03:31:00Z</cp:lastPrinted>
  <dcterms:created xsi:type="dcterms:W3CDTF">2022-03-22T11:43:00Z</dcterms:created>
  <dcterms:modified xsi:type="dcterms:W3CDTF">2022-03-22T12:14:00Z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0x01010075BC9712482CE3419D56645D50D4AE29</vt:lpwstr>
  </property>
</Properties>
</file>