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DF4D" w14:textId="77777777" w:rsidR="008F3011" w:rsidRPr="006C7680" w:rsidRDefault="00102811" w:rsidP="00346B01">
      <w:pPr>
        <w:spacing w:after="0" w:line="240" w:lineRule="auto"/>
        <w:jc w:val="center"/>
        <w:rPr>
          <w:rFonts w:cstheme="minorHAnsi"/>
        </w:rPr>
      </w:pPr>
      <w:r w:rsidRPr="006C7680">
        <w:rPr>
          <w:rFonts w:cstheme="minorHAnsi"/>
        </w:rPr>
        <w:t xml:space="preserve">THE TRAFFORD </w:t>
      </w:r>
      <w:r w:rsidR="00525888" w:rsidRPr="006C7680">
        <w:rPr>
          <w:rFonts w:cstheme="minorHAnsi"/>
        </w:rPr>
        <w:t>COLLEGE</w:t>
      </w:r>
      <w:r w:rsidRPr="006C7680">
        <w:rPr>
          <w:rFonts w:cstheme="minorHAnsi"/>
        </w:rPr>
        <w:t xml:space="preserve"> GROUP</w:t>
      </w:r>
    </w:p>
    <w:p w14:paraId="2BC84339" w14:textId="77777777" w:rsidR="00525888" w:rsidRPr="006C7680" w:rsidRDefault="00525888" w:rsidP="00346B01">
      <w:pPr>
        <w:spacing w:after="0" w:line="240" w:lineRule="auto"/>
        <w:jc w:val="center"/>
        <w:rPr>
          <w:rFonts w:cstheme="minorHAnsi"/>
        </w:rPr>
      </w:pPr>
    </w:p>
    <w:p w14:paraId="3CC7A8AA" w14:textId="2A828007" w:rsidR="00CA55DD" w:rsidRPr="006C7680" w:rsidRDefault="00585B88" w:rsidP="00346B01">
      <w:pPr>
        <w:spacing w:after="0" w:line="240" w:lineRule="auto"/>
        <w:jc w:val="center"/>
        <w:rPr>
          <w:rFonts w:eastAsia="Times New Roman" w:cstheme="minorHAnsi"/>
          <w:b/>
          <w:lang w:val="en-US"/>
        </w:rPr>
      </w:pPr>
      <w:r>
        <w:rPr>
          <w:rFonts w:eastAsia="Times New Roman" w:cstheme="minorHAnsi"/>
          <w:b/>
          <w:lang w:val="en-US"/>
        </w:rPr>
        <w:t>Minutes</w:t>
      </w:r>
      <w:r w:rsidR="00246C60" w:rsidRPr="006C7680">
        <w:rPr>
          <w:rFonts w:eastAsia="Times New Roman" w:cstheme="minorHAnsi"/>
          <w:b/>
          <w:color w:val="FF0000"/>
          <w:lang w:val="en-US"/>
        </w:rPr>
        <w:t xml:space="preserve"> </w:t>
      </w:r>
      <w:r w:rsidR="00525888" w:rsidRPr="006C7680">
        <w:rPr>
          <w:rFonts w:eastAsia="Times New Roman" w:cstheme="minorHAnsi"/>
          <w:b/>
          <w:lang w:val="en-US"/>
        </w:rPr>
        <w:t xml:space="preserve">of the </w:t>
      </w:r>
      <w:r w:rsidR="00310B4D" w:rsidRPr="006C7680">
        <w:rPr>
          <w:rFonts w:eastAsia="Times New Roman" w:cstheme="minorHAnsi"/>
          <w:b/>
          <w:lang w:val="en-US"/>
        </w:rPr>
        <w:t>Search Committee</w:t>
      </w:r>
      <w:r w:rsidR="00525888" w:rsidRPr="006C7680">
        <w:rPr>
          <w:rFonts w:eastAsia="Times New Roman" w:cstheme="minorHAnsi"/>
          <w:b/>
          <w:lang w:val="en-US"/>
        </w:rPr>
        <w:t xml:space="preserve"> </w:t>
      </w:r>
    </w:p>
    <w:p w14:paraId="529E5C1F" w14:textId="7E4B1ABE" w:rsidR="00CA55DD" w:rsidRDefault="00FC5E93" w:rsidP="00346B01">
      <w:pPr>
        <w:spacing w:after="0" w:line="240" w:lineRule="auto"/>
        <w:jc w:val="center"/>
        <w:rPr>
          <w:rFonts w:eastAsia="Times New Roman" w:cstheme="minorHAnsi"/>
          <w:b/>
          <w:lang w:val="en-US"/>
        </w:rPr>
      </w:pPr>
      <w:r>
        <w:rPr>
          <w:rFonts w:eastAsia="Times New Roman" w:cstheme="minorHAnsi"/>
          <w:b/>
          <w:lang w:val="en-US"/>
        </w:rPr>
        <w:t>h</w:t>
      </w:r>
      <w:r w:rsidR="00525888" w:rsidRPr="006C7680">
        <w:rPr>
          <w:rFonts w:eastAsia="Times New Roman" w:cstheme="minorHAnsi"/>
          <w:b/>
          <w:lang w:val="en-US"/>
        </w:rPr>
        <w:t>eld</w:t>
      </w:r>
      <w:r w:rsidR="00E1753B">
        <w:rPr>
          <w:rFonts w:eastAsia="Times New Roman" w:cstheme="minorHAnsi"/>
          <w:b/>
          <w:lang w:val="en-US"/>
        </w:rPr>
        <w:t xml:space="preserve"> at 2.00 pm</w:t>
      </w:r>
      <w:r w:rsidR="00CA55DD" w:rsidRPr="006C7680">
        <w:rPr>
          <w:rFonts w:eastAsia="Times New Roman" w:cstheme="minorHAnsi"/>
          <w:b/>
          <w:lang w:val="en-US"/>
        </w:rPr>
        <w:t xml:space="preserve"> </w:t>
      </w:r>
      <w:r w:rsidR="00246C60" w:rsidRPr="006C7680">
        <w:rPr>
          <w:rFonts w:eastAsia="Times New Roman" w:cstheme="minorHAnsi"/>
          <w:b/>
          <w:lang w:val="en-US"/>
        </w:rPr>
        <w:t>o</w:t>
      </w:r>
      <w:r w:rsidR="00525888" w:rsidRPr="006C7680">
        <w:rPr>
          <w:rFonts w:eastAsia="Times New Roman" w:cstheme="minorHAnsi"/>
          <w:b/>
          <w:lang w:val="en-US"/>
        </w:rPr>
        <w:t xml:space="preserve">n </w:t>
      </w:r>
      <w:r w:rsidR="005C3647" w:rsidRPr="006C7680">
        <w:rPr>
          <w:rFonts w:eastAsia="Times New Roman" w:cstheme="minorHAnsi"/>
          <w:b/>
          <w:lang w:val="en-US"/>
        </w:rPr>
        <w:t xml:space="preserve">Wednesday </w:t>
      </w:r>
      <w:r w:rsidR="00DE7BE6">
        <w:rPr>
          <w:rFonts w:eastAsia="Times New Roman" w:cstheme="minorHAnsi"/>
          <w:b/>
          <w:lang w:val="en-US"/>
        </w:rPr>
        <w:t xml:space="preserve">14 September </w:t>
      </w:r>
      <w:r w:rsidR="0007205A" w:rsidRPr="006C7680">
        <w:rPr>
          <w:rFonts w:eastAsia="Times New Roman" w:cstheme="minorHAnsi"/>
          <w:b/>
          <w:lang w:val="en-US"/>
        </w:rPr>
        <w:t>202</w:t>
      </w:r>
      <w:r w:rsidR="00246C60" w:rsidRPr="006C7680">
        <w:rPr>
          <w:rFonts w:eastAsia="Times New Roman" w:cstheme="minorHAnsi"/>
          <w:b/>
          <w:lang w:val="en-US"/>
        </w:rPr>
        <w:t>2</w:t>
      </w:r>
      <w:r w:rsidR="00102811" w:rsidRPr="006C7680">
        <w:rPr>
          <w:rFonts w:eastAsia="Times New Roman" w:cstheme="minorHAnsi"/>
          <w:b/>
          <w:lang w:val="en-US"/>
        </w:rPr>
        <w:t xml:space="preserve"> </w:t>
      </w:r>
      <w:r w:rsidR="00E00296">
        <w:rPr>
          <w:rFonts w:eastAsia="Times New Roman" w:cstheme="minorHAnsi"/>
          <w:b/>
          <w:lang w:val="en-US"/>
        </w:rPr>
        <w:t>via</w:t>
      </w:r>
      <w:r w:rsidR="00E1753B">
        <w:rPr>
          <w:rFonts w:eastAsia="Times New Roman" w:cstheme="minorHAnsi"/>
          <w:b/>
          <w:lang w:val="en-US"/>
        </w:rPr>
        <w:t xml:space="preserve"> M</w:t>
      </w:r>
      <w:r w:rsidR="005A5EF5">
        <w:rPr>
          <w:rFonts w:eastAsia="Times New Roman" w:cstheme="minorHAnsi"/>
          <w:b/>
          <w:lang w:val="en-US"/>
        </w:rPr>
        <w:t>S</w:t>
      </w:r>
      <w:r w:rsidR="00E00296">
        <w:rPr>
          <w:rFonts w:eastAsia="Times New Roman" w:cstheme="minorHAnsi"/>
          <w:b/>
          <w:lang w:val="en-US"/>
        </w:rPr>
        <w:t xml:space="preserve"> Teams</w:t>
      </w:r>
    </w:p>
    <w:p w14:paraId="2732C221" w14:textId="2C3D499D" w:rsidR="0089321A" w:rsidRPr="006C7680" w:rsidRDefault="0089321A" w:rsidP="0089321A">
      <w:pPr>
        <w:spacing w:after="0" w:line="240" w:lineRule="auto"/>
        <w:jc w:val="both"/>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3610"/>
        <w:gridCol w:w="22"/>
        <w:gridCol w:w="4488"/>
      </w:tblGrid>
      <w:tr w:rsidR="006C7680" w:rsidRPr="006C7680" w14:paraId="3992A7F0" w14:textId="77777777" w:rsidTr="00DA7800">
        <w:tc>
          <w:tcPr>
            <w:tcW w:w="1565" w:type="dxa"/>
          </w:tcPr>
          <w:p w14:paraId="4CD2B2C7" w14:textId="01A8E081" w:rsidR="006C7680" w:rsidRPr="006C7680" w:rsidRDefault="006C7680" w:rsidP="00246C60">
            <w:pPr>
              <w:jc w:val="both"/>
              <w:rPr>
                <w:rFonts w:cstheme="minorHAnsi"/>
                <w:b/>
                <w:bCs/>
              </w:rPr>
            </w:pPr>
            <w:r w:rsidRPr="006C7680">
              <w:rPr>
                <w:rFonts w:cstheme="minorHAnsi"/>
                <w:b/>
                <w:bCs/>
              </w:rPr>
              <w:t>Present:</w:t>
            </w:r>
          </w:p>
        </w:tc>
        <w:tc>
          <w:tcPr>
            <w:tcW w:w="3610" w:type="dxa"/>
          </w:tcPr>
          <w:p w14:paraId="1A5C404A" w14:textId="0065AB74" w:rsidR="006C7680" w:rsidRPr="006C7680" w:rsidRDefault="006C7680" w:rsidP="00246C60">
            <w:pPr>
              <w:jc w:val="both"/>
              <w:rPr>
                <w:rFonts w:cstheme="minorHAnsi"/>
              </w:rPr>
            </w:pPr>
            <w:r w:rsidRPr="006C7680">
              <w:rPr>
                <w:rFonts w:cstheme="minorHAnsi"/>
              </w:rPr>
              <w:t xml:space="preserve">Graham Luccock </w:t>
            </w:r>
          </w:p>
          <w:p w14:paraId="601B1B71" w14:textId="576F21E2" w:rsidR="006C7680" w:rsidRPr="006C7680" w:rsidRDefault="006C7680" w:rsidP="00246C60">
            <w:pPr>
              <w:jc w:val="both"/>
              <w:rPr>
                <w:rFonts w:cstheme="minorHAnsi"/>
              </w:rPr>
            </w:pPr>
            <w:r w:rsidRPr="006C7680">
              <w:rPr>
                <w:rFonts w:cstheme="minorHAnsi"/>
              </w:rPr>
              <w:t xml:space="preserve">James Scott </w:t>
            </w:r>
          </w:p>
          <w:p w14:paraId="0AF89F9C" w14:textId="5D73C367" w:rsidR="006C7680" w:rsidRPr="006C7680" w:rsidRDefault="006C7680" w:rsidP="00246C60">
            <w:pPr>
              <w:jc w:val="both"/>
              <w:rPr>
                <w:rFonts w:cstheme="minorHAnsi"/>
              </w:rPr>
            </w:pPr>
            <w:r w:rsidRPr="006C7680">
              <w:rPr>
                <w:rFonts w:cstheme="minorHAnsi"/>
              </w:rPr>
              <w:t>Louise Richardson</w:t>
            </w:r>
          </w:p>
          <w:p w14:paraId="695C0618" w14:textId="37E4CB82" w:rsidR="006C7680" w:rsidRDefault="006C7680" w:rsidP="00246C60">
            <w:pPr>
              <w:jc w:val="both"/>
              <w:rPr>
                <w:rFonts w:cstheme="minorHAnsi"/>
              </w:rPr>
            </w:pPr>
            <w:r w:rsidRPr="006C7680">
              <w:rPr>
                <w:rFonts w:cstheme="minorHAnsi"/>
              </w:rPr>
              <w:t>Graham Briscoe</w:t>
            </w:r>
          </w:p>
          <w:p w14:paraId="5F600A40" w14:textId="5EAEE1C1" w:rsidR="00DE7BE6" w:rsidRPr="006C7680" w:rsidRDefault="00DE7BE6" w:rsidP="00246C60">
            <w:pPr>
              <w:jc w:val="both"/>
              <w:rPr>
                <w:rFonts w:cstheme="minorHAnsi"/>
              </w:rPr>
            </w:pPr>
            <w:r>
              <w:rPr>
                <w:rFonts w:cstheme="minorHAnsi"/>
              </w:rPr>
              <w:t xml:space="preserve">Glad Capewell </w:t>
            </w:r>
          </w:p>
          <w:p w14:paraId="4709AAFB" w14:textId="77777777" w:rsidR="006C7680" w:rsidRPr="006C7680" w:rsidRDefault="006C7680" w:rsidP="00246C60">
            <w:pPr>
              <w:jc w:val="both"/>
              <w:rPr>
                <w:rFonts w:cstheme="minorHAnsi"/>
              </w:rPr>
            </w:pPr>
          </w:p>
        </w:tc>
        <w:tc>
          <w:tcPr>
            <w:tcW w:w="4510" w:type="dxa"/>
            <w:gridSpan w:val="2"/>
          </w:tcPr>
          <w:p w14:paraId="569C58CC" w14:textId="77777777" w:rsidR="006C7680" w:rsidRPr="006C7680" w:rsidRDefault="006C7680" w:rsidP="00246C60">
            <w:pPr>
              <w:jc w:val="both"/>
              <w:rPr>
                <w:rFonts w:cstheme="minorHAnsi"/>
              </w:rPr>
            </w:pPr>
            <w:r w:rsidRPr="006C7680">
              <w:rPr>
                <w:rFonts w:cstheme="minorHAnsi"/>
              </w:rPr>
              <w:t>(Chairperson)</w:t>
            </w:r>
          </w:p>
          <w:p w14:paraId="17ADF6F4" w14:textId="64B50321" w:rsidR="006C7680" w:rsidRPr="006C7680" w:rsidRDefault="006C7680" w:rsidP="00246C60">
            <w:pPr>
              <w:jc w:val="both"/>
              <w:rPr>
                <w:rFonts w:cstheme="minorHAnsi"/>
              </w:rPr>
            </w:pPr>
            <w:r w:rsidRPr="006C7680">
              <w:rPr>
                <w:rFonts w:cstheme="minorHAnsi"/>
              </w:rPr>
              <w:t>(P</w:t>
            </w:r>
            <w:r w:rsidR="004A3F93">
              <w:rPr>
                <w:rFonts w:cstheme="minorHAnsi"/>
              </w:rPr>
              <w:t xml:space="preserve">rincipal and </w:t>
            </w:r>
            <w:r w:rsidRPr="006C7680">
              <w:rPr>
                <w:rFonts w:cstheme="minorHAnsi"/>
              </w:rPr>
              <w:t>CEO)</w:t>
            </w:r>
          </w:p>
          <w:p w14:paraId="3D3AF9FB" w14:textId="1A94E1CC" w:rsidR="006C7680" w:rsidRPr="006C7680" w:rsidRDefault="006C7680" w:rsidP="00246C60">
            <w:pPr>
              <w:jc w:val="both"/>
              <w:rPr>
                <w:rFonts w:cstheme="minorHAnsi"/>
              </w:rPr>
            </w:pPr>
          </w:p>
          <w:p w14:paraId="03F2A3AC" w14:textId="77777777" w:rsidR="006C7680" w:rsidRDefault="006C7680" w:rsidP="0089321A">
            <w:pPr>
              <w:jc w:val="both"/>
              <w:rPr>
                <w:rFonts w:cstheme="minorHAnsi"/>
              </w:rPr>
            </w:pPr>
            <w:r w:rsidRPr="006C7680">
              <w:rPr>
                <w:rFonts w:cstheme="minorHAnsi"/>
              </w:rPr>
              <w:t>(External</w:t>
            </w:r>
            <w:r w:rsidR="004A3F93">
              <w:rPr>
                <w:rFonts w:cstheme="minorHAnsi"/>
              </w:rPr>
              <w:t xml:space="preserve"> Co-opted Member</w:t>
            </w:r>
            <w:r w:rsidRPr="006C7680">
              <w:rPr>
                <w:rFonts w:cstheme="minorHAnsi"/>
              </w:rPr>
              <w:t>)</w:t>
            </w:r>
          </w:p>
          <w:p w14:paraId="58F13BDE" w14:textId="587BD4FC" w:rsidR="00DE7BE6" w:rsidRPr="006C7680" w:rsidRDefault="00DE7BE6" w:rsidP="0089321A">
            <w:pPr>
              <w:jc w:val="both"/>
              <w:rPr>
                <w:rFonts w:cstheme="minorHAnsi"/>
              </w:rPr>
            </w:pPr>
            <w:r>
              <w:rPr>
                <w:rFonts w:cstheme="minorHAnsi"/>
              </w:rPr>
              <w:t>(External Co-opted Member)</w:t>
            </w:r>
          </w:p>
        </w:tc>
      </w:tr>
      <w:tr w:rsidR="006C7680" w:rsidRPr="006C7680" w14:paraId="09968576" w14:textId="77777777" w:rsidTr="00DA7800">
        <w:tc>
          <w:tcPr>
            <w:tcW w:w="1565" w:type="dxa"/>
          </w:tcPr>
          <w:p w14:paraId="56F5F8DF" w14:textId="77777777" w:rsidR="006C7680" w:rsidRPr="006C7680" w:rsidRDefault="006C7680" w:rsidP="006C7680">
            <w:pPr>
              <w:jc w:val="both"/>
              <w:rPr>
                <w:rFonts w:cstheme="minorHAnsi"/>
                <w:b/>
                <w:bCs/>
              </w:rPr>
            </w:pPr>
            <w:r w:rsidRPr="006C7680">
              <w:rPr>
                <w:rFonts w:cstheme="minorHAnsi"/>
                <w:b/>
                <w:bCs/>
              </w:rPr>
              <w:t>In attendance:</w:t>
            </w:r>
          </w:p>
          <w:p w14:paraId="60B0154C" w14:textId="77777777" w:rsidR="006C7680" w:rsidRPr="006C7680" w:rsidRDefault="006C7680" w:rsidP="006C7680">
            <w:pPr>
              <w:jc w:val="both"/>
              <w:rPr>
                <w:rFonts w:cstheme="minorHAnsi"/>
              </w:rPr>
            </w:pPr>
          </w:p>
        </w:tc>
        <w:tc>
          <w:tcPr>
            <w:tcW w:w="3632" w:type="dxa"/>
            <w:gridSpan w:val="2"/>
          </w:tcPr>
          <w:p w14:paraId="6FBC776B" w14:textId="2EC6EE73" w:rsidR="006C7680" w:rsidRPr="006C7680" w:rsidRDefault="006C7680" w:rsidP="006C7680">
            <w:pPr>
              <w:jc w:val="both"/>
              <w:rPr>
                <w:rFonts w:cstheme="minorHAnsi"/>
              </w:rPr>
            </w:pPr>
            <w:r w:rsidRPr="006C7680">
              <w:rPr>
                <w:rFonts w:cstheme="minorHAnsi"/>
              </w:rPr>
              <w:t>Barry Watson</w:t>
            </w:r>
          </w:p>
          <w:p w14:paraId="2C3E4A25" w14:textId="20B683AD" w:rsidR="006C7680" w:rsidRPr="006C7680" w:rsidRDefault="006C7680" w:rsidP="006C7680">
            <w:pPr>
              <w:jc w:val="both"/>
              <w:rPr>
                <w:rFonts w:cstheme="minorHAnsi"/>
              </w:rPr>
            </w:pPr>
            <w:r w:rsidRPr="006C7680">
              <w:rPr>
                <w:rFonts w:cstheme="minorHAnsi"/>
              </w:rPr>
              <w:t>Alison Duncalf</w:t>
            </w:r>
          </w:p>
          <w:p w14:paraId="04DD535C" w14:textId="77777777" w:rsidR="006C7680" w:rsidRPr="006C7680" w:rsidRDefault="006C7680" w:rsidP="0089321A">
            <w:pPr>
              <w:jc w:val="both"/>
              <w:rPr>
                <w:rFonts w:cstheme="minorHAnsi"/>
              </w:rPr>
            </w:pPr>
          </w:p>
        </w:tc>
        <w:tc>
          <w:tcPr>
            <w:tcW w:w="4488" w:type="dxa"/>
          </w:tcPr>
          <w:p w14:paraId="0F44D6B7" w14:textId="77777777" w:rsidR="006C7680" w:rsidRDefault="009337CE" w:rsidP="0089321A">
            <w:pPr>
              <w:jc w:val="both"/>
              <w:rPr>
                <w:rFonts w:cstheme="minorHAnsi"/>
              </w:rPr>
            </w:pPr>
            <w:r>
              <w:rPr>
                <w:rFonts w:cstheme="minorHAnsi"/>
              </w:rPr>
              <w:t>Corporation Secretary</w:t>
            </w:r>
          </w:p>
          <w:p w14:paraId="39D3B369" w14:textId="396A46D7" w:rsidR="009337CE" w:rsidRPr="006C7680" w:rsidRDefault="009337CE" w:rsidP="0089321A">
            <w:pPr>
              <w:jc w:val="both"/>
              <w:rPr>
                <w:rFonts w:cstheme="minorHAnsi"/>
              </w:rPr>
            </w:pPr>
            <w:r>
              <w:rPr>
                <w:rFonts w:cstheme="minorHAnsi"/>
              </w:rPr>
              <w:t>Deputy Corporation Secretary</w:t>
            </w:r>
          </w:p>
        </w:tc>
      </w:tr>
    </w:tbl>
    <w:p w14:paraId="3DAFEDE9" w14:textId="77777777" w:rsidR="00B955B4" w:rsidRPr="006C7680" w:rsidRDefault="00B955B4" w:rsidP="0089321A">
      <w:pPr>
        <w:spacing w:after="0" w:line="240" w:lineRule="auto"/>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8134"/>
      </w:tblGrid>
      <w:tr w:rsidR="006C7680" w:rsidRPr="006C7680" w14:paraId="284389B2" w14:textId="77777777" w:rsidTr="00B04F78">
        <w:trPr>
          <w:tblHeader/>
        </w:trPr>
        <w:tc>
          <w:tcPr>
            <w:tcW w:w="805" w:type="pct"/>
          </w:tcPr>
          <w:p w14:paraId="3B07D1F1" w14:textId="36958FE2" w:rsidR="006C7680" w:rsidRPr="006C7680" w:rsidRDefault="006C7680" w:rsidP="00207D0F">
            <w:pPr>
              <w:rPr>
                <w:rFonts w:cstheme="minorHAnsi"/>
                <w:b/>
              </w:rPr>
            </w:pPr>
            <w:r w:rsidRPr="006C7680">
              <w:rPr>
                <w:rFonts w:cstheme="minorHAnsi"/>
                <w:b/>
              </w:rPr>
              <w:t>Minute No</w:t>
            </w:r>
          </w:p>
        </w:tc>
        <w:tc>
          <w:tcPr>
            <w:tcW w:w="4195" w:type="pct"/>
          </w:tcPr>
          <w:p w14:paraId="4BB25C83" w14:textId="77777777" w:rsidR="006C7680" w:rsidRPr="006C7680" w:rsidRDefault="006C7680" w:rsidP="006C7680">
            <w:pPr>
              <w:rPr>
                <w:rFonts w:cstheme="minorHAnsi"/>
                <w:b/>
              </w:rPr>
            </w:pPr>
          </w:p>
        </w:tc>
      </w:tr>
      <w:tr w:rsidR="00E1753B" w:rsidRPr="006C7680" w14:paraId="26E2F829" w14:textId="77777777" w:rsidTr="00B04F78">
        <w:trPr>
          <w:tblHeader/>
        </w:trPr>
        <w:tc>
          <w:tcPr>
            <w:tcW w:w="805" w:type="pct"/>
          </w:tcPr>
          <w:p w14:paraId="6C073B75" w14:textId="77777777" w:rsidR="00E1753B" w:rsidRPr="006C7680" w:rsidRDefault="00E1753B" w:rsidP="00207D0F">
            <w:pPr>
              <w:rPr>
                <w:rFonts w:cstheme="minorHAnsi"/>
                <w:b/>
              </w:rPr>
            </w:pPr>
          </w:p>
        </w:tc>
        <w:tc>
          <w:tcPr>
            <w:tcW w:w="4195" w:type="pct"/>
          </w:tcPr>
          <w:p w14:paraId="6C80DE74" w14:textId="77777777" w:rsidR="00E1753B" w:rsidRPr="006C7680" w:rsidRDefault="00E1753B" w:rsidP="006C7680">
            <w:pPr>
              <w:rPr>
                <w:rFonts w:cstheme="minorHAnsi"/>
                <w:b/>
              </w:rPr>
            </w:pPr>
          </w:p>
        </w:tc>
      </w:tr>
      <w:tr w:rsidR="00E1753B" w:rsidRPr="006C7680" w14:paraId="686085D5" w14:textId="77777777" w:rsidTr="00DA7800">
        <w:tc>
          <w:tcPr>
            <w:tcW w:w="805" w:type="pct"/>
          </w:tcPr>
          <w:p w14:paraId="1D8BE390" w14:textId="784CE72C" w:rsidR="00E1753B" w:rsidRPr="006C7680" w:rsidRDefault="00E1753B" w:rsidP="00207D0F">
            <w:pPr>
              <w:rPr>
                <w:rFonts w:cstheme="minorHAnsi"/>
                <w:b/>
              </w:rPr>
            </w:pPr>
            <w:r w:rsidRPr="0020082E">
              <w:rPr>
                <w:rFonts w:cstheme="minorHAnsi"/>
                <w:b/>
                <w:bCs/>
              </w:rPr>
              <w:t>SEA/</w:t>
            </w:r>
            <w:r>
              <w:rPr>
                <w:rFonts w:cstheme="minorHAnsi"/>
                <w:b/>
                <w:bCs/>
              </w:rPr>
              <w:t>11</w:t>
            </w:r>
            <w:r w:rsidRPr="0020082E">
              <w:rPr>
                <w:rFonts w:cstheme="minorHAnsi"/>
                <w:b/>
                <w:bCs/>
              </w:rPr>
              <w:t>/22</w:t>
            </w:r>
          </w:p>
        </w:tc>
        <w:tc>
          <w:tcPr>
            <w:tcW w:w="4195" w:type="pct"/>
          </w:tcPr>
          <w:p w14:paraId="1AA5DEC9" w14:textId="394D7853" w:rsidR="00E1753B" w:rsidRPr="006C7680" w:rsidRDefault="00E1753B" w:rsidP="00E1753B">
            <w:pPr>
              <w:ind w:right="378"/>
              <w:jc w:val="both"/>
              <w:rPr>
                <w:rFonts w:cstheme="minorHAnsi"/>
                <w:b/>
              </w:rPr>
            </w:pPr>
            <w:r w:rsidRPr="006C7680">
              <w:rPr>
                <w:rFonts w:cstheme="minorHAnsi"/>
                <w:b/>
                <w:bCs/>
              </w:rPr>
              <w:t>Apologies for Absence</w:t>
            </w:r>
          </w:p>
        </w:tc>
      </w:tr>
      <w:tr w:rsidR="00E1753B" w:rsidRPr="006C7680" w14:paraId="49F9AAD6" w14:textId="77777777" w:rsidTr="00DA7800">
        <w:tc>
          <w:tcPr>
            <w:tcW w:w="805" w:type="pct"/>
          </w:tcPr>
          <w:p w14:paraId="7724ED3A" w14:textId="77777777" w:rsidR="00E1753B" w:rsidRPr="0020082E" w:rsidRDefault="00E1753B" w:rsidP="00207D0F">
            <w:pPr>
              <w:rPr>
                <w:rFonts w:cstheme="minorHAnsi"/>
                <w:b/>
                <w:bCs/>
              </w:rPr>
            </w:pPr>
          </w:p>
        </w:tc>
        <w:tc>
          <w:tcPr>
            <w:tcW w:w="4195" w:type="pct"/>
          </w:tcPr>
          <w:p w14:paraId="5EADBB5C" w14:textId="77777777" w:rsidR="00E1753B" w:rsidRPr="006C7680" w:rsidRDefault="00E1753B" w:rsidP="00E1753B">
            <w:pPr>
              <w:ind w:right="378"/>
              <w:jc w:val="both"/>
              <w:rPr>
                <w:rFonts w:cstheme="minorHAnsi"/>
                <w:b/>
                <w:bCs/>
              </w:rPr>
            </w:pPr>
          </w:p>
        </w:tc>
      </w:tr>
      <w:tr w:rsidR="006C7680" w:rsidRPr="006C7680" w14:paraId="4144A3C4" w14:textId="77777777" w:rsidTr="00DA7800">
        <w:tc>
          <w:tcPr>
            <w:tcW w:w="805" w:type="pct"/>
          </w:tcPr>
          <w:p w14:paraId="420641C3" w14:textId="32801FB3" w:rsidR="006C7680" w:rsidRPr="0020082E" w:rsidRDefault="006C7680" w:rsidP="006C7680">
            <w:pPr>
              <w:rPr>
                <w:rFonts w:cstheme="minorHAnsi"/>
                <w:b/>
                <w:bCs/>
              </w:rPr>
            </w:pPr>
          </w:p>
        </w:tc>
        <w:tc>
          <w:tcPr>
            <w:tcW w:w="4195" w:type="pct"/>
          </w:tcPr>
          <w:p w14:paraId="26357061" w14:textId="1B0C5925" w:rsidR="006C7680" w:rsidRPr="006C7680" w:rsidRDefault="006C7680" w:rsidP="002629EE">
            <w:pPr>
              <w:jc w:val="both"/>
              <w:rPr>
                <w:rFonts w:cstheme="minorHAnsi"/>
              </w:rPr>
            </w:pPr>
            <w:r w:rsidRPr="006C7680">
              <w:rPr>
                <w:rFonts w:cstheme="minorHAnsi"/>
              </w:rPr>
              <w:t>The Corporation Secretary (CS) reported that apologies for absence</w:t>
            </w:r>
            <w:r w:rsidR="009F724D">
              <w:rPr>
                <w:rFonts w:cstheme="minorHAnsi"/>
              </w:rPr>
              <w:t xml:space="preserve"> had been received from Gill Jones (External Co-opted Member)</w:t>
            </w:r>
            <w:r w:rsidRPr="006C7680">
              <w:rPr>
                <w:rFonts w:cstheme="minorHAnsi"/>
              </w:rPr>
              <w:t>.</w:t>
            </w:r>
          </w:p>
          <w:p w14:paraId="57AA9835" w14:textId="77777777" w:rsidR="004A5654" w:rsidRDefault="004A5654" w:rsidP="002629EE">
            <w:pPr>
              <w:jc w:val="both"/>
              <w:rPr>
                <w:rFonts w:cstheme="minorHAnsi"/>
              </w:rPr>
            </w:pPr>
          </w:p>
          <w:p w14:paraId="2D014C60" w14:textId="66320C0F" w:rsidR="00CE4183" w:rsidRPr="006C7680" w:rsidRDefault="00CC6614" w:rsidP="002629EE">
            <w:pPr>
              <w:jc w:val="both"/>
              <w:rPr>
                <w:rFonts w:cstheme="minorHAnsi"/>
              </w:rPr>
            </w:pPr>
            <w:r>
              <w:rPr>
                <w:rFonts w:cstheme="minorHAnsi"/>
              </w:rPr>
              <w:t>A w</w:t>
            </w:r>
            <w:r w:rsidR="00CF054C">
              <w:rPr>
                <w:rFonts w:cstheme="minorHAnsi"/>
              </w:rPr>
              <w:t xml:space="preserve">elcome </w:t>
            </w:r>
            <w:r>
              <w:rPr>
                <w:rFonts w:cstheme="minorHAnsi"/>
              </w:rPr>
              <w:t xml:space="preserve">was </w:t>
            </w:r>
            <w:r w:rsidR="00CF054C">
              <w:rPr>
                <w:rFonts w:cstheme="minorHAnsi"/>
              </w:rPr>
              <w:t xml:space="preserve">extended to Glad Capewell </w:t>
            </w:r>
            <w:r>
              <w:rPr>
                <w:rFonts w:cstheme="minorHAnsi"/>
              </w:rPr>
              <w:t xml:space="preserve">(GC) </w:t>
            </w:r>
            <w:r w:rsidR="00CF054C">
              <w:rPr>
                <w:rFonts w:cstheme="minorHAnsi"/>
              </w:rPr>
              <w:t xml:space="preserve">who was </w:t>
            </w:r>
            <w:r>
              <w:rPr>
                <w:rFonts w:cstheme="minorHAnsi"/>
              </w:rPr>
              <w:t xml:space="preserve">attending the meeting in her capacity as a recently appointed </w:t>
            </w:r>
            <w:r w:rsidR="00CF054C">
              <w:rPr>
                <w:rFonts w:cstheme="minorHAnsi"/>
              </w:rPr>
              <w:t xml:space="preserve">External Co-opted Member. </w:t>
            </w:r>
          </w:p>
        </w:tc>
      </w:tr>
      <w:tr w:rsidR="00E1753B" w:rsidRPr="006C7680" w14:paraId="22B92F67" w14:textId="77777777" w:rsidTr="00DA7800">
        <w:tc>
          <w:tcPr>
            <w:tcW w:w="805" w:type="pct"/>
          </w:tcPr>
          <w:p w14:paraId="57717868" w14:textId="77777777" w:rsidR="00E1753B" w:rsidRPr="0020082E" w:rsidRDefault="00E1753B" w:rsidP="006C7680">
            <w:pPr>
              <w:rPr>
                <w:rFonts w:cstheme="minorHAnsi"/>
                <w:b/>
                <w:bCs/>
              </w:rPr>
            </w:pPr>
          </w:p>
        </w:tc>
        <w:tc>
          <w:tcPr>
            <w:tcW w:w="4195" w:type="pct"/>
          </w:tcPr>
          <w:p w14:paraId="37250838" w14:textId="77777777" w:rsidR="00E1753B" w:rsidRPr="006C7680" w:rsidRDefault="00E1753B" w:rsidP="002629EE">
            <w:pPr>
              <w:tabs>
                <w:tab w:val="left" w:pos="7257"/>
              </w:tabs>
              <w:ind w:right="378"/>
              <w:jc w:val="both"/>
              <w:rPr>
                <w:rFonts w:cstheme="minorHAnsi"/>
                <w:b/>
                <w:bCs/>
              </w:rPr>
            </w:pPr>
          </w:p>
        </w:tc>
      </w:tr>
      <w:tr w:rsidR="00E1753B" w:rsidRPr="006C7680" w14:paraId="18F84588" w14:textId="77777777" w:rsidTr="00DA7800">
        <w:tc>
          <w:tcPr>
            <w:tcW w:w="805" w:type="pct"/>
          </w:tcPr>
          <w:p w14:paraId="6211B211" w14:textId="4B4A44FF" w:rsidR="00E1753B" w:rsidRPr="0020082E" w:rsidRDefault="00E1753B" w:rsidP="006C7680">
            <w:pPr>
              <w:rPr>
                <w:rFonts w:cstheme="minorHAnsi"/>
                <w:b/>
                <w:bCs/>
              </w:rPr>
            </w:pPr>
            <w:r w:rsidRPr="0020082E">
              <w:rPr>
                <w:rFonts w:cstheme="minorHAnsi"/>
                <w:b/>
                <w:bCs/>
              </w:rPr>
              <w:t>SEA/</w:t>
            </w:r>
            <w:r>
              <w:rPr>
                <w:rFonts w:cstheme="minorHAnsi"/>
                <w:b/>
                <w:bCs/>
              </w:rPr>
              <w:t>12</w:t>
            </w:r>
            <w:r w:rsidRPr="0020082E">
              <w:rPr>
                <w:rFonts w:cstheme="minorHAnsi"/>
                <w:b/>
                <w:bCs/>
              </w:rPr>
              <w:t>/22</w:t>
            </w:r>
          </w:p>
        </w:tc>
        <w:tc>
          <w:tcPr>
            <w:tcW w:w="4195" w:type="pct"/>
          </w:tcPr>
          <w:p w14:paraId="5BE91C87" w14:textId="3FD13F82" w:rsidR="00E1753B" w:rsidRDefault="00E1753B" w:rsidP="002629EE">
            <w:pPr>
              <w:tabs>
                <w:tab w:val="left" w:pos="7257"/>
              </w:tabs>
              <w:ind w:right="378"/>
              <w:jc w:val="both"/>
              <w:rPr>
                <w:rFonts w:cstheme="minorHAnsi"/>
                <w:b/>
                <w:bCs/>
              </w:rPr>
            </w:pPr>
            <w:r>
              <w:rPr>
                <w:rFonts w:cstheme="minorHAnsi"/>
                <w:b/>
                <w:bCs/>
              </w:rPr>
              <w:t>Election of Chairperson for the Academic Years 2022-2024</w:t>
            </w:r>
          </w:p>
        </w:tc>
      </w:tr>
      <w:tr w:rsidR="00E1753B" w:rsidRPr="006C7680" w14:paraId="16FE1833" w14:textId="77777777" w:rsidTr="00DA7800">
        <w:tc>
          <w:tcPr>
            <w:tcW w:w="805" w:type="pct"/>
          </w:tcPr>
          <w:p w14:paraId="5581D968" w14:textId="77777777" w:rsidR="00E1753B" w:rsidRPr="0020082E" w:rsidRDefault="00E1753B" w:rsidP="006C7680">
            <w:pPr>
              <w:rPr>
                <w:rFonts w:cstheme="minorHAnsi"/>
                <w:b/>
                <w:bCs/>
              </w:rPr>
            </w:pPr>
          </w:p>
        </w:tc>
        <w:tc>
          <w:tcPr>
            <w:tcW w:w="4195" w:type="pct"/>
          </w:tcPr>
          <w:p w14:paraId="717E57E0" w14:textId="77777777" w:rsidR="00E1753B" w:rsidRDefault="00E1753B" w:rsidP="002629EE">
            <w:pPr>
              <w:tabs>
                <w:tab w:val="left" w:pos="7257"/>
              </w:tabs>
              <w:ind w:right="378"/>
              <w:jc w:val="both"/>
              <w:rPr>
                <w:rFonts w:cstheme="minorHAnsi"/>
                <w:b/>
                <w:bCs/>
              </w:rPr>
            </w:pPr>
          </w:p>
        </w:tc>
      </w:tr>
      <w:tr w:rsidR="006C7680" w:rsidRPr="006C7680" w14:paraId="1FF966FA" w14:textId="77777777" w:rsidTr="00DA7800">
        <w:tc>
          <w:tcPr>
            <w:tcW w:w="805" w:type="pct"/>
          </w:tcPr>
          <w:p w14:paraId="1FEEAD80" w14:textId="77ABE23C" w:rsidR="006C7680" w:rsidRPr="0020082E" w:rsidRDefault="006C7680" w:rsidP="006C7680">
            <w:pPr>
              <w:rPr>
                <w:rFonts w:cstheme="minorHAnsi"/>
                <w:b/>
                <w:bCs/>
              </w:rPr>
            </w:pPr>
          </w:p>
        </w:tc>
        <w:tc>
          <w:tcPr>
            <w:tcW w:w="4195" w:type="pct"/>
          </w:tcPr>
          <w:p w14:paraId="03B3257E" w14:textId="22190A3C" w:rsidR="00004592" w:rsidRDefault="006A2B1F" w:rsidP="00DA7800">
            <w:pPr>
              <w:jc w:val="both"/>
              <w:rPr>
                <w:rFonts w:cstheme="minorHAnsi"/>
              </w:rPr>
            </w:pPr>
            <w:r>
              <w:rPr>
                <w:rFonts w:cstheme="minorHAnsi"/>
              </w:rPr>
              <w:t>The CS sought nominations for the position of Chairperson</w:t>
            </w:r>
            <w:r w:rsidR="009351FC">
              <w:rPr>
                <w:rFonts w:cstheme="minorHAnsi"/>
              </w:rPr>
              <w:t xml:space="preserve"> of the Committee</w:t>
            </w:r>
            <w:r>
              <w:rPr>
                <w:rFonts w:cstheme="minorHAnsi"/>
              </w:rPr>
              <w:t xml:space="preserve"> for the Academic Years 2022/2024.</w:t>
            </w:r>
          </w:p>
          <w:p w14:paraId="72FCEB01" w14:textId="6BD087A9" w:rsidR="006A2B1F" w:rsidRDefault="006A2B1F" w:rsidP="00DA7800">
            <w:pPr>
              <w:jc w:val="both"/>
              <w:rPr>
                <w:rFonts w:cstheme="minorHAnsi"/>
              </w:rPr>
            </w:pPr>
          </w:p>
          <w:p w14:paraId="39F159CD" w14:textId="4472567F" w:rsidR="006A2B1F" w:rsidRPr="00AC003A" w:rsidRDefault="006A2B1F" w:rsidP="00DA7800">
            <w:pPr>
              <w:jc w:val="both"/>
              <w:rPr>
                <w:rFonts w:cstheme="minorHAnsi"/>
                <w:b/>
                <w:bCs/>
              </w:rPr>
            </w:pPr>
            <w:r w:rsidRPr="00AC003A">
              <w:rPr>
                <w:rFonts w:cstheme="minorHAnsi"/>
                <w:b/>
                <w:bCs/>
              </w:rPr>
              <w:t xml:space="preserve">Graham Luccock </w:t>
            </w:r>
            <w:r w:rsidR="00AC003A" w:rsidRPr="00AC003A">
              <w:rPr>
                <w:rFonts w:cstheme="minorHAnsi"/>
                <w:b/>
                <w:bCs/>
              </w:rPr>
              <w:t xml:space="preserve">(GL) </w:t>
            </w:r>
            <w:r w:rsidRPr="00AC003A">
              <w:rPr>
                <w:rFonts w:cstheme="minorHAnsi"/>
                <w:b/>
                <w:bCs/>
              </w:rPr>
              <w:t>was the sole nomination and it unanimously resolved that he be elected as Chairperson for the Committee for the period outlined.</w:t>
            </w:r>
          </w:p>
          <w:p w14:paraId="11CF31E8" w14:textId="54BA4521" w:rsidR="00585B88" w:rsidRDefault="00585B88" w:rsidP="00DA7800">
            <w:pPr>
              <w:jc w:val="both"/>
              <w:rPr>
                <w:rFonts w:cstheme="minorHAnsi"/>
              </w:rPr>
            </w:pPr>
          </w:p>
          <w:p w14:paraId="0E376461" w14:textId="782168AD" w:rsidR="00CF054C" w:rsidRPr="00004592" w:rsidRDefault="00585B88" w:rsidP="00DA7800">
            <w:pPr>
              <w:jc w:val="both"/>
              <w:rPr>
                <w:rFonts w:cstheme="minorHAnsi"/>
              </w:rPr>
            </w:pPr>
            <w:r>
              <w:rPr>
                <w:rFonts w:cstheme="minorHAnsi"/>
                <w:b/>
                <w:bCs/>
              </w:rPr>
              <w:t>Action:  Corporation Secretary</w:t>
            </w:r>
          </w:p>
        </w:tc>
      </w:tr>
      <w:tr w:rsidR="00E1753B" w:rsidRPr="006C7680" w14:paraId="50614A58" w14:textId="77777777" w:rsidTr="00DA7800">
        <w:tc>
          <w:tcPr>
            <w:tcW w:w="805" w:type="pct"/>
          </w:tcPr>
          <w:p w14:paraId="2D51316B" w14:textId="77777777" w:rsidR="00E1753B" w:rsidRPr="0020082E" w:rsidRDefault="00E1753B" w:rsidP="006C7680">
            <w:pPr>
              <w:rPr>
                <w:rFonts w:cstheme="minorHAnsi"/>
                <w:b/>
                <w:bCs/>
              </w:rPr>
            </w:pPr>
          </w:p>
        </w:tc>
        <w:tc>
          <w:tcPr>
            <w:tcW w:w="4195" w:type="pct"/>
          </w:tcPr>
          <w:p w14:paraId="1EE19D6E" w14:textId="77777777" w:rsidR="00E1753B" w:rsidRDefault="00E1753B" w:rsidP="002629EE">
            <w:pPr>
              <w:ind w:right="87"/>
              <w:jc w:val="both"/>
              <w:rPr>
                <w:rFonts w:cstheme="minorHAnsi"/>
              </w:rPr>
            </w:pPr>
          </w:p>
        </w:tc>
      </w:tr>
      <w:tr w:rsidR="00E1753B" w:rsidRPr="006C7680" w14:paraId="5940F535" w14:textId="77777777" w:rsidTr="00DA7800">
        <w:tc>
          <w:tcPr>
            <w:tcW w:w="805" w:type="pct"/>
          </w:tcPr>
          <w:p w14:paraId="439A998C" w14:textId="716F18F5" w:rsidR="00E1753B" w:rsidRPr="0020082E" w:rsidRDefault="00E1753B" w:rsidP="006C7680">
            <w:pPr>
              <w:rPr>
                <w:rFonts w:cstheme="minorHAnsi"/>
                <w:b/>
                <w:bCs/>
              </w:rPr>
            </w:pPr>
            <w:r w:rsidRPr="0020082E">
              <w:rPr>
                <w:rFonts w:cstheme="minorHAnsi"/>
                <w:b/>
                <w:bCs/>
              </w:rPr>
              <w:t>SEA/</w:t>
            </w:r>
            <w:r>
              <w:rPr>
                <w:rFonts w:cstheme="minorHAnsi"/>
                <w:b/>
                <w:bCs/>
              </w:rPr>
              <w:t>13</w:t>
            </w:r>
            <w:r w:rsidRPr="0020082E">
              <w:rPr>
                <w:rFonts w:cstheme="minorHAnsi"/>
                <w:b/>
                <w:bCs/>
              </w:rPr>
              <w:t>/22</w:t>
            </w:r>
          </w:p>
        </w:tc>
        <w:tc>
          <w:tcPr>
            <w:tcW w:w="4195" w:type="pct"/>
          </w:tcPr>
          <w:p w14:paraId="1D016308" w14:textId="42971488" w:rsidR="00E1753B" w:rsidRPr="006C7680" w:rsidRDefault="00E1753B" w:rsidP="002629EE">
            <w:pPr>
              <w:ind w:right="87"/>
              <w:jc w:val="both"/>
              <w:rPr>
                <w:rFonts w:cstheme="minorHAnsi"/>
                <w:b/>
                <w:bCs/>
              </w:rPr>
            </w:pPr>
            <w:r w:rsidRPr="006C7680">
              <w:rPr>
                <w:rFonts w:cstheme="minorHAnsi"/>
                <w:b/>
                <w:bCs/>
              </w:rPr>
              <w:t>Declarations of</w:t>
            </w:r>
            <w:r>
              <w:rPr>
                <w:rFonts w:cstheme="minorHAnsi"/>
                <w:b/>
                <w:bCs/>
              </w:rPr>
              <w:t xml:space="preserve"> Direct or Indirect Interest in any of the meetings business matter</w:t>
            </w:r>
            <w:r w:rsidRPr="006C7680">
              <w:rPr>
                <w:rFonts w:cstheme="minorHAnsi"/>
                <w:b/>
                <w:bCs/>
              </w:rPr>
              <w:t xml:space="preserve"> </w:t>
            </w:r>
            <w:r>
              <w:rPr>
                <w:rFonts w:cstheme="minorHAnsi"/>
                <w:b/>
                <w:bCs/>
              </w:rPr>
              <w:t xml:space="preserve"> </w:t>
            </w:r>
          </w:p>
        </w:tc>
      </w:tr>
      <w:tr w:rsidR="00E1753B" w:rsidRPr="006C7680" w14:paraId="3C5AADFC" w14:textId="77777777" w:rsidTr="00DA7800">
        <w:tc>
          <w:tcPr>
            <w:tcW w:w="805" w:type="pct"/>
          </w:tcPr>
          <w:p w14:paraId="631822C4" w14:textId="77777777" w:rsidR="00E1753B" w:rsidRPr="0020082E" w:rsidRDefault="00E1753B" w:rsidP="006C7680">
            <w:pPr>
              <w:rPr>
                <w:rFonts w:cstheme="minorHAnsi"/>
                <w:b/>
                <w:bCs/>
              </w:rPr>
            </w:pPr>
          </w:p>
        </w:tc>
        <w:tc>
          <w:tcPr>
            <w:tcW w:w="4195" w:type="pct"/>
          </w:tcPr>
          <w:p w14:paraId="2FFA9CB6" w14:textId="77777777" w:rsidR="00E1753B" w:rsidRPr="006C7680" w:rsidRDefault="00E1753B" w:rsidP="002629EE">
            <w:pPr>
              <w:ind w:right="87"/>
              <w:jc w:val="both"/>
              <w:rPr>
                <w:rFonts w:cstheme="minorHAnsi"/>
                <w:b/>
                <w:bCs/>
              </w:rPr>
            </w:pPr>
          </w:p>
        </w:tc>
      </w:tr>
      <w:tr w:rsidR="00004592" w:rsidRPr="006C7680" w14:paraId="616048FA" w14:textId="77777777" w:rsidTr="00DA7800">
        <w:tc>
          <w:tcPr>
            <w:tcW w:w="805" w:type="pct"/>
          </w:tcPr>
          <w:p w14:paraId="123877A5" w14:textId="21987938" w:rsidR="00004592" w:rsidRPr="0020082E" w:rsidRDefault="00004592" w:rsidP="006C7680">
            <w:pPr>
              <w:rPr>
                <w:rFonts w:cstheme="minorHAnsi"/>
                <w:b/>
                <w:bCs/>
              </w:rPr>
            </w:pPr>
          </w:p>
        </w:tc>
        <w:tc>
          <w:tcPr>
            <w:tcW w:w="4195" w:type="pct"/>
          </w:tcPr>
          <w:p w14:paraId="5CC6564B" w14:textId="27B7C386" w:rsidR="006A2B1F" w:rsidRDefault="006A2B1F" w:rsidP="00DA7800">
            <w:pPr>
              <w:tabs>
                <w:tab w:val="left" w:pos="7264"/>
              </w:tabs>
              <w:jc w:val="both"/>
              <w:rPr>
                <w:rFonts w:cstheme="minorHAnsi"/>
              </w:rPr>
            </w:pPr>
            <w:r>
              <w:rPr>
                <w:rFonts w:cstheme="minorHAnsi"/>
              </w:rPr>
              <w:t xml:space="preserve">The </w:t>
            </w:r>
            <w:r w:rsidR="009351FC">
              <w:rPr>
                <w:rFonts w:cstheme="minorHAnsi"/>
              </w:rPr>
              <w:t>Chairperson of</w:t>
            </w:r>
            <w:r w:rsidR="00E1753B">
              <w:rPr>
                <w:rFonts w:cstheme="minorHAnsi"/>
              </w:rPr>
              <w:t xml:space="preserve"> the Committee (GL)</w:t>
            </w:r>
            <w:r>
              <w:rPr>
                <w:rFonts w:cstheme="minorHAnsi"/>
              </w:rPr>
              <w:t>declared an interest in agenda item 9</w:t>
            </w:r>
            <w:r w:rsidR="00E1753B">
              <w:rPr>
                <w:rFonts w:cstheme="minorHAnsi"/>
              </w:rPr>
              <w:t xml:space="preserve"> (Appointment of Independent Members to the Board of the Corporation)</w:t>
            </w:r>
            <w:r>
              <w:rPr>
                <w:rFonts w:cstheme="minorHAnsi"/>
              </w:rPr>
              <w:t xml:space="preserve"> and it was resolved that he would withdraw </w:t>
            </w:r>
            <w:r w:rsidR="00AC003A">
              <w:rPr>
                <w:rFonts w:cstheme="minorHAnsi"/>
              </w:rPr>
              <w:t xml:space="preserve">from the meeting </w:t>
            </w:r>
            <w:r>
              <w:rPr>
                <w:rFonts w:cstheme="minorHAnsi"/>
              </w:rPr>
              <w:t>during</w:t>
            </w:r>
            <w:r w:rsidR="009351FC">
              <w:rPr>
                <w:rFonts w:cstheme="minorHAnsi"/>
              </w:rPr>
              <w:t xml:space="preserve"> the</w:t>
            </w:r>
            <w:r>
              <w:rPr>
                <w:rFonts w:cstheme="minorHAnsi"/>
              </w:rPr>
              <w:t xml:space="preserve"> consideration of </w:t>
            </w:r>
            <w:r w:rsidR="00E1753B">
              <w:rPr>
                <w:rFonts w:cstheme="minorHAnsi"/>
              </w:rPr>
              <w:t>his application for an extension to his period of office</w:t>
            </w:r>
            <w:r>
              <w:rPr>
                <w:rFonts w:cstheme="minorHAnsi"/>
              </w:rPr>
              <w:t>.</w:t>
            </w:r>
          </w:p>
          <w:p w14:paraId="046DFEDB" w14:textId="0AD6B8AE" w:rsidR="009351FC" w:rsidRDefault="009351FC" w:rsidP="00DA7800">
            <w:pPr>
              <w:tabs>
                <w:tab w:val="left" w:pos="7264"/>
              </w:tabs>
              <w:jc w:val="both"/>
              <w:rPr>
                <w:rFonts w:cstheme="minorHAnsi"/>
              </w:rPr>
            </w:pPr>
          </w:p>
          <w:p w14:paraId="4DAF1B8F" w14:textId="4FD4BBDA" w:rsidR="00004592" w:rsidRPr="006C7680" w:rsidRDefault="009351FC" w:rsidP="00DA7800">
            <w:pPr>
              <w:tabs>
                <w:tab w:val="left" w:pos="7264"/>
              </w:tabs>
              <w:jc w:val="both"/>
              <w:rPr>
                <w:rFonts w:cstheme="minorHAnsi"/>
              </w:rPr>
            </w:pPr>
            <w:r w:rsidRPr="009351FC">
              <w:rPr>
                <w:rFonts w:cstheme="minorHAnsi"/>
                <w:b/>
                <w:bCs/>
              </w:rPr>
              <w:t>Action: Chairperson</w:t>
            </w:r>
          </w:p>
        </w:tc>
      </w:tr>
      <w:tr w:rsidR="00E1753B" w:rsidRPr="006C7680" w14:paraId="6A9FFCFA" w14:textId="77777777" w:rsidTr="00DA7800">
        <w:tc>
          <w:tcPr>
            <w:tcW w:w="805" w:type="pct"/>
          </w:tcPr>
          <w:p w14:paraId="69F7BEFE" w14:textId="77777777" w:rsidR="00E1753B" w:rsidRPr="0020082E" w:rsidRDefault="00E1753B" w:rsidP="006C7680">
            <w:pPr>
              <w:rPr>
                <w:rFonts w:cstheme="minorHAnsi"/>
                <w:b/>
                <w:bCs/>
              </w:rPr>
            </w:pPr>
          </w:p>
        </w:tc>
        <w:tc>
          <w:tcPr>
            <w:tcW w:w="4195" w:type="pct"/>
          </w:tcPr>
          <w:p w14:paraId="6067010B" w14:textId="77777777" w:rsidR="00E1753B" w:rsidRPr="006C7680" w:rsidRDefault="00E1753B" w:rsidP="002629EE">
            <w:pPr>
              <w:ind w:right="87"/>
              <w:jc w:val="both"/>
              <w:rPr>
                <w:rFonts w:cstheme="minorHAnsi"/>
                <w:b/>
                <w:bCs/>
              </w:rPr>
            </w:pPr>
          </w:p>
        </w:tc>
      </w:tr>
      <w:tr w:rsidR="00E1753B" w:rsidRPr="006C7680" w14:paraId="31431F6B" w14:textId="77777777" w:rsidTr="00DA7800">
        <w:tc>
          <w:tcPr>
            <w:tcW w:w="805" w:type="pct"/>
          </w:tcPr>
          <w:p w14:paraId="106ACB35" w14:textId="4500EDCB" w:rsidR="00E1753B" w:rsidRPr="0020082E" w:rsidRDefault="009351FC" w:rsidP="006C7680">
            <w:pPr>
              <w:rPr>
                <w:rFonts w:cstheme="minorHAnsi"/>
                <w:b/>
                <w:bCs/>
              </w:rPr>
            </w:pPr>
            <w:r w:rsidRPr="0020082E">
              <w:rPr>
                <w:rFonts w:cstheme="minorHAnsi"/>
                <w:b/>
                <w:bCs/>
              </w:rPr>
              <w:t>SEA/</w:t>
            </w:r>
            <w:r>
              <w:rPr>
                <w:rFonts w:cstheme="minorHAnsi"/>
                <w:b/>
                <w:bCs/>
              </w:rPr>
              <w:t>14</w:t>
            </w:r>
            <w:r w:rsidRPr="0020082E">
              <w:rPr>
                <w:rFonts w:cstheme="minorHAnsi"/>
                <w:b/>
                <w:bCs/>
              </w:rPr>
              <w:t>/22</w:t>
            </w:r>
          </w:p>
        </w:tc>
        <w:tc>
          <w:tcPr>
            <w:tcW w:w="4195" w:type="pct"/>
          </w:tcPr>
          <w:p w14:paraId="6C0259FD" w14:textId="4FAF63D4" w:rsidR="00E1753B" w:rsidRPr="006C7680" w:rsidRDefault="009351FC" w:rsidP="002629EE">
            <w:pPr>
              <w:ind w:right="87"/>
              <w:jc w:val="both"/>
              <w:rPr>
                <w:rFonts w:cstheme="minorHAnsi"/>
                <w:b/>
                <w:bCs/>
              </w:rPr>
            </w:pPr>
            <w:r>
              <w:rPr>
                <w:rFonts w:cstheme="minorHAnsi"/>
                <w:b/>
                <w:bCs/>
              </w:rPr>
              <w:t>Election of Vice Chairperson for the Academic Years 2022-2024</w:t>
            </w:r>
          </w:p>
        </w:tc>
      </w:tr>
      <w:tr w:rsidR="00A95D93" w:rsidRPr="006C7680" w14:paraId="5D79259C" w14:textId="77777777" w:rsidTr="00DA7800">
        <w:tc>
          <w:tcPr>
            <w:tcW w:w="805" w:type="pct"/>
          </w:tcPr>
          <w:p w14:paraId="175A87CF" w14:textId="77777777" w:rsidR="00A95D93" w:rsidRPr="0020082E" w:rsidRDefault="00A95D93" w:rsidP="006C7680">
            <w:pPr>
              <w:rPr>
                <w:rFonts w:cstheme="minorHAnsi"/>
                <w:b/>
                <w:bCs/>
              </w:rPr>
            </w:pPr>
          </w:p>
        </w:tc>
        <w:tc>
          <w:tcPr>
            <w:tcW w:w="4195" w:type="pct"/>
          </w:tcPr>
          <w:p w14:paraId="0718CCE5" w14:textId="77777777" w:rsidR="00A95D93" w:rsidRDefault="00A95D93" w:rsidP="002629EE">
            <w:pPr>
              <w:ind w:right="87"/>
              <w:jc w:val="both"/>
              <w:rPr>
                <w:rFonts w:cstheme="minorHAnsi"/>
                <w:b/>
                <w:bCs/>
              </w:rPr>
            </w:pPr>
          </w:p>
        </w:tc>
      </w:tr>
      <w:tr w:rsidR="00004592" w:rsidRPr="006C7680" w14:paraId="112AF8F7" w14:textId="77777777" w:rsidTr="00DA7800">
        <w:tc>
          <w:tcPr>
            <w:tcW w:w="805" w:type="pct"/>
          </w:tcPr>
          <w:p w14:paraId="45DC9116" w14:textId="746E42AD" w:rsidR="00004592" w:rsidRPr="0020082E" w:rsidRDefault="00004592" w:rsidP="0020082E">
            <w:pPr>
              <w:rPr>
                <w:rFonts w:cstheme="minorHAnsi"/>
                <w:b/>
                <w:bCs/>
              </w:rPr>
            </w:pPr>
          </w:p>
        </w:tc>
        <w:tc>
          <w:tcPr>
            <w:tcW w:w="4195" w:type="pct"/>
          </w:tcPr>
          <w:p w14:paraId="3F9BBBCC" w14:textId="58C44CDB" w:rsidR="00CF054C" w:rsidRDefault="00EE3208" w:rsidP="00DA7800">
            <w:pPr>
              <w:jc w:val="both"/>
              <w:rPr>
                <w:rFonts w:cstheme="minorHAnsi"/>
              </w:rPr>
            </w:pPr>
            <w:r>
              <w:rPr>
                <w:rFonts w:cstheme="minorHAnsi"/>
              </w:rPr>
              <w:t>The Chairperson sought nominations for the position of Vice Chairperson</w:t>
            </w:r>
            <w:r w:rsidR="009351FC">
              <w:rPr>
                <w:rFonts w:cstheme="minorHAnsi"/>
              </w:rPr>
              <w:t xml:space="preserve"> of the Committee</w:t>
            </w:r>
            <w:r>
              <w:rPr>
                <w:rFonts w:cstheme="minorHAnsi"/>
              </w:rPr>
              <w:t xml:space="preserve"> for the Academic Years 2022/2024.</w:t>
            </w:r>
          </w:p>
          <w:p w14:paraId="7DA8FEAD" w14:textId="573F1F1E" w:rsidR="00EE3208" w:rsidRDefault="00EE3208" w:rsidP="00DA7800">
            <w:pPr>
              <w:jc w:val="both"/>
              <w:rPr>
                <w:rFonts w:cstheme="minorHAnsi"/>
              </w:rPr>
            </w:pPr>
          </w:p>
          <w:p w14:paraId="2B99ADDF" w14:textId="71912F7C" w:rsidR="00EE3208" w:rsidRPr="00AC003A" w:rsidRDefault="00EE3208" w:rsidP="00DA7800">
            <w:pPr>
              <w:jc w:val="both"/>
              <w:rPr>
                <w:rFonts w:cstheme="minorHAnsi"/>
                <w:b/>
                <w:bCs/>
              </w:rPr>
            </w:pPr>
            <w:r w:rsidRPr="00AC003A">
              <w:rPr>
                <w:rFonts w:cstheme="minorHAnsi"/>
                <w:b/>
                <w:bCs/>
              </w:rPr>
              <w:t>Louise Richardson was the sole nomination and it unanimously resolved that she be elected as Vice Chairperson of the Committee for the period outlined.</w:t>
            </w:r>
          </w:p>
          <w:p w14:paraId="69D79883" w14:textId="0F02CC29" w:rsidR="00EE3208" w:rsidRDefault="00EE3208" w:rsidP="00DA7800">
            <w:pPr>
              <w:jc w:val="both"/>
              <w:rPr>
                <w:rFonts w:cstheme="minorHAnsi"/>
              </w:rPr>
            </w:pPr>
          </w:p>
          <w:p w14:paraId="35C5E6EC" w14:textId="24140724" w:rsidR="00EE3208" w:rsidRPr="00004592" w:rsidRDefault="00EE3208" w:rsidP="00DA7800">
            <w:pPr>
              <w:jc w:val="both"/>
              <w:rPr>
                <w:rFonts w:cstheme="minorHAnsi"/>
              </w:rPr>
            </w:pPr>
            <w:r>
              <w:rPr>
                <w:rFonts w:cstheme="minorHAnsi"/>
                <w:b/>
                <w:bCs/>
              </w:rPr>
              <w:t>Action:  Corporation Secretary</w:t>
            </w:r>
          </w:p>
        </w:tc>
      </w:tr>
      <w:tr w:rsidR="00BF762A" w:rsidRPr="006C7680" w14:paraId="147F1A17" w14:textId="77777777" w:rsidTr="00DA7800">
        <w:tc>
          <w:tcPr>
            <w:tcW w:w="805" w:type="pct"/>
          </w:tcPr>
          <w:p w14:paraId="30FF2E03" w14:textId="77777777" w:rsidR="00BF762A" w:rsidRPr="0020082E" w:rsidRDefault="00BF762A" w:rsidP="0020082E">
            <w:pPr>
              <w:rPr>
                <w:rFonts w:cstheme="minorHAnsi"/>
                <w:b/>
                <w:bCs/>
              </w:rPr>
            </w:pPr>
          </w:p>
        </w:tc>
        <w:tc>
          <w:tcPr>
            <w:tcW w:w="4195" w:type="pct"/>
          </w:tcPr>
          <w:p w14:paraId="4894EE19" w14:textId="77777777" w:rsidR="00BF762A" w:rsidRDefault="00BF762A" w:rsidP="00DA7800">
            <w:pPr>
              <w:jc w:val="both"/>
              <w:rPr>
                <w:rFonts w:cstheme="minorHAnsi"/>
              </w:rPr>
            </w:pPr>
          </w:p>
        </w:tc>
      </w:tr>
      <w:tr w:rsidR="00BF762A" w:rsidRPr="006C7680" w14:paraId="35F6B7A3" w14:textId="77777777" w:rsidTr="00DA7800">
        <w:tc>
          <w:tcPr>
            <w:tcW w:w="805" w:type="pct"/>
          </w:tcPr>
          <w:p w14:paraId="4451A21A" w14:textId="77777777" w:rsidR="00BF762A" w:rsidRPr="0020082E" w:rsidRDefault="00BF762A" w:rsidP="0020082E">
            <w:pPr>
              <w:rPr>
                <w:rFonts w:cstheme="minorHAnsi"/>
                <w:b/>
                <w:bCs/>
              </w:rPr>
            </w:pPr>
          </w:p>
        </w:tc>
        <w:tc>
          <w:tcPr>
            <w:tcW w:w="4195" w:type="pct"/>
          </w:tcPr>
          <w:p w14:paraId="0AC4AB92" w14:textId="77777777" w:rsidR="00BF762A" w:rsidRDefault="00BF762A" w:rsidP="00DA7800">
            <w:pPr>
              <w:jc w:val="both"/>
              <w:rPr>
                <w:rFonts w:cstheme="minorHAnsi"/>
              </w:rPr>
            </w:pPr>
          </w:p>
        </w:tc>
      </w:tr>
      <w:tr w:rsidR="009351FC" w:rsidRPr="006C7680" w14:paraId="66BB6BDF" w14:textId="77777777" w:rsidTr="00DA7800">
        <w:tc>
          <w:tcPr>
            <w:tcW w:w="805" w:type="pct"/>
          </w:tcPr>
          <w:p w14:paraId="29A51CA0" w14:textId="05F68E47" w:rsidR="009351FC" w:rsidRPr="0020082E" w:rsidRDefault="009351FC" w:rsidP="0020082E">
            <w:pPr>
              <w:rPr>
                <w:rFonts w:cstheme="minorHAnsi"/>
                <w:b/>
                <w:bCs/>
              </w:rPr>
            </w:pPr>
            <w:r>
              <w:rPr>
                <w:rFonts w:cstheme="minorHAnsi"/>
                <w:b/>
                <w:bCs/>
              </w:rPr>
              <w:lastRenderedPageBreak/>
              <w:t>SEA/15/22</w:t>
            </w:r>
          </w:p>
        </w:tc>
        <w:tc>
          <w:tcPr>
            <w:tcW w:w="4195" w:type="pct"/>
          </w:tcPr>
          <w:p w14:paraId="3E47E225" w14:textId="5EBCE33A" w:rsidR="009351FC" w:rsidRDefault="009351FC" w:rsidP="009351FC">
            <w:pPr>
              <w:ind w:right="378"/>
              <w:jc w:val="both"/>
              <w:rPr>
                <w:rFonts w:cstheme="minorHAnsi"/>
              </w:rPr>
            </w:pPr>
            <w:r w:rsidRPr="0020082E">
              <w:rPr>
                <w:rFonts w:cstheme="minorHAnsi"/>
                <w:b/>
                <w:bCs/>
              </w:rPr>
              <w:t xml:space="preserve">Minutes of the Search Committee Meeting held on </w:t>
            </w:r>
            <w:r>
              <w:rPr>
                <w:rFonts w:cstheme="minorHAnsi"/>
                <w:b/>
                <w:bCs/>
              </w:rPr>
              <w:t>2 March 2022</w:t>
            </w:r>
          </w:p>
        </w:tc>
      </w:tr>
      <w:tr w:rsidR="009351FC" w:rsidRPr="006C7680" w14:paraId="34E1446C" w14:textId="77777777" w:rsidTr="00DA7800">
        <w:tc>
          <w:tcPr>
            <w:tcW w:w="805" w:type="pct"/>
          </w:tcPr>
          <w:p w14:paraId="5B28CAC7" w14:textId="77777777" w:rsidR="009351FC" w:rsidRDefault="009351FC" w:rsidP="0020082E">
            <w:pPr>
              <w:rPr>
                <w:rFonts w:cstheme="minorHAnsi"/>
                <w:b/>
                <w:bCs/>
              </w:rPr>
            </w:pPr>
          </w:p>
        </w:tc>
        <w:tc>
          <w:tcPr>
            <w:tcW w:w="4195" w:type="pct"/>
          </w:tcPr>
          <w:p w14:paraId="46F80B96" w14:textId="77777777" w:rsidR="009351FC" w:rsidRPr="0020082E" w:rsidRDefault="009351FC" w:rsidP="009351FC">
            <w:pPr>
              <w:ind w:right="378"/>
              <w:jc w:val="both"/>
              <w:rPr>
                <w:rFonts w:cstheme="minorHAnsi"/>
                <w:b/>
                <w:bCs/>
              </w:rPr>
            </w:pPr>
          </w:p>
        </w:tc>
      </w:tr>
      <w:tr w:rsidR="00004592" w:rsidRPr="006C7680" w14:paraId="2B6B4C35" w14:textId="77777777" w:rsidTr="00DA7800">
        <w:tc>
          <w:tcPr>
            <w:tcW w:w="805" w:type="pct"/>
          </w:tcPr>
          <w:p w14:paraId="389DD31A" w14:textId="35E3F9E5" w:rsidR="00004592" w:rsidRPr="0020082E" w:rsidRDefault="00004592" w:rsidP="0020082E">
            <w:pPr>
              <w:rPr>
                <w:rFonts w:cstheme="minorHAnsi"/>
                <w:b/>
                <w:bCs/>
              </w:rPr>
            </w:pPr>
          </w:p>
        </w:tc>
        <w:tc>
          <w:tcPr>
            <w:tcW w:w="4195" w:type="pct"/>
          </w:tcPr>
          <w:p w14:paraId="110391BF" w14:textId="095F540E" w:rsidR="009351FC" w:rsidRDefault="009351FC" w:rsidP="00DA7800">
            <w:pPr>
              <w:jc w:val="both"/>
              <w:rPr>
                <w:rFonts w:cstheme="minorHAnsi"/>
              </w:rPr>
            </w:pPr>
            <w:r>
              <w:rPr>
                <w:rFonts w:cstheme="minorHAnsi"/>
              </w:rPr>
              <w:t xml:space="preserve">The minutes of the meeting </w:t>
            </w:r>
            <w:r w:rsidR="00A95D93">
              <w:rPr>
                <w:rFonts w:cstheme="minorHAnsi"/>
              </w:rPr>
              <w:t>w</w:t>
            </w:r>
            <w:r>
              <w:rPr>
                <w:rFonts w:cstheme="minorHAnsi"/>
              </w:rPr>
              <w:t>ere received and note</w:t>
            </w:r>
            <w:r w:rsidR="00A95D93">
              <w:rPr>
                <w:rFonts w:cstheme="minorHAnsi"/>
              </w:rPr>
              <w:t>d</w:t>
            </w:r>
            <w:r>
              <w:rPr>
                <w:rFonts w:cstheme="minorHAnsi"/>
              </w:rPr>
              <w:t xml:space="preserve"> and t</w:t>
            </w:r>
            <w:r w:rsidR="00BE780A">
              <w:rPr>
                <w:rFonts w:cstheme="minorHAnsi"/>
              </w:rPr>
              <w:t>here was agreement that the resolution in relation to SEA/08/22 should read</w:t>
            </w:r>
            <w:r w:rsidR="00A57927">
              <w:rPr>
                <w:rFonts w:cstheme="minorHAnsi"/>
              </w:rPr>
              <w:t>:</w:t>
            </w:r>
          </w:p>
          <w:p w14:paraId="469005F8" w14:textId="77777777" w:rsidR="009351FC" w:rsidRDefault="009351FC" w:rsidP="00DA7800">
            <w:pPr>
              <w:jc w:val="both"/>
              <w:rPr>
                <w:rFonts w:cstheme="minorHAnsi"/>
              </w:rPr>
            </w:pPr>
          </w:p>
          <w:p w14:paraId="181B4CD6" w14:textId="77777777" w:rsidR="00A57927" w:rsidRDefault="00BE780A" w:rsidP="00DA7800">
            <w:pPr>
              <w:jc w:val="both"/>
              <w:rPr>
                <w:rFonts w:cstheme="minorHAnsi"/>
              </w:rPr>
            </w:pPr>
            <w:r>
              <w:rPr>
                <w:rFonts w:cstheme="minorHAnsi"/>
              </w:rPr>
              <w:t xml:space="preserve"> “There were no further comments </w:t>
            </w:r>
            <w:r w:rsidR="009351FC">
              <w:rPr>
                <w:rFonts w:cstheme="minorHAnsi"/>
                <w:b/>
                <w:bCs/>
              </w:rPr>
              <w:t>or questions</w:t>
            </w:r>
            <w:r>
              <w:rPr>
                <w:rFonts w:cstheme="minorHAnsi"/>
              </w:rPr>
              <w:t xml:space="preserve"> </w:t>
            </w:r>
            <w:r w:rsidR="00CC71EE">
              <w:rPr>
                <w:rFonts w:cstheme="minorHAnsi"/>
              </w:rPr>
              <w:t>……”</w:t>
            </w:r>
          </w:p>
          <w:p w14:paraId="6B886BD4" w14:textId="77777777" w:rsidR="00A57927" w:rsidRDefault="00A57927" w:rsidP="00DA7800">
            <w:pPr>
              <w:jc w:val="both"/>
              <w:rPr>
                <w:rFonts w:cstheme="minorHAnsi"/>
              </w:rPr>
            </w:pPr>
          </w:p>
          <w:p w14:paraId="19ACBF46" w14:textId="3F1AFCC1" w:rsidR="00BE780A" w:rsidRDefault="00A57927" w:rsidP="00DA7800">
            <w:pPr>
              <w:jc w:val="both"/>
              <w:rPr>
                <w:rFonts w:cstheme="minorHAnsi"/>
              </w:rPr>
            </w:pPr>
            <w:r>
              <w:rPr>
                <w:rFonts w:cstheme="minorHAnsi"/>
              </w:rPr>
              <w:t>T</w:t>
            </w:r>
            <w:r w:rsidR="009351FC">
              <w:rPr>
                <w:rFonts w:cstheme="minorHAnsi"/>
              </w:rPr>
              <w:t>he CS undertook to amend the minute accordingly.</w:t>
            </w:r>
          </w:p>
          <w:p w14:paraId="5D4DD51C" w14:textId="0DF571E2" w:rsidR="009351FC" w:rsidRDefault="009351FC" w:rsidP="00DA7800">
            <w:pPr>
              <w:jc w:val="both"/>
              <w:rPr>
                <w:rFonts w:cstheme="minorHAnsi"/>
              </w:rPr>
            </w:pPr>
          </w:p>
          <w:p w14:paraId="1C1EB55C" w14:textId="68167EA7" w:rsidR="009351FC" w:rsidRPr="009351FC" w:rsidRDefault="009351FC" w:rsidP="00DA7800">
            <w:pPr>
              <w:jc w:val="both"/>
              <w:rPr>
                <w:rFonts w:cstheme="minorHAnsi"/>
                <w:b/>
                <w:bCs/>
              </w:rPr>
            </w:pPr>
            <w:r w:rsidRPr="009351FC">
              <w:rPr>
                <w:rFonts w:cstheme="minorHAnsi"/>
                <w:b/>
                <w:bCs/>
              </w:rPr>
              <w:t>Action: Corporation Secretary</w:t>
            </w:r>
          </w:p>
          <w:p w14:paraId="1A40B057" w14:textId="77777777" w:rsidR="00BE780A" w:rsidRPr="006C7680" w:rsidRDefault="00BE780A" w:rsidP="00DA7800">
            <w:pPr>
              <w:jc w:val="both"/>
              <w:rPr>
                <w:rFonts w:cstheme="minorHAnsi"/>
              </w:rPr>
            </w:pPr>
          </w:p>
          <w:p w14:paraId="538EE0CD" w14:textId="55853B0B" w:rsidR="00CF054C" w:rsidRPr="0024027D" w:rsidRDefault="00004592" w:rsidP="00DA7800">
            <w:pPr>
              <w:jc w:val="both"/>
              <w:rPr>
                <w:rFonts w:cstheme="minorHAnsi"/>
              </w:rPr>
            </w:pPr>
            <w:r w:rsidRPr="006C7680">
              <w:rPr>
                <w:rFonts w:cstheme="minorHAnsi"/>
                <w:b/>
                <w:bCs/>
              </w:rPr>
              <w:t>The minutes of the meeting</w:t>
            </w:r>
            <w:r w:rsidR="00CC71EE">
              <w:rPr>
                <w:rFonts w:cstheme="minorHAnsi"/>
                <w:b/>
                <w:bCs/>
              </w:rPr>
              <w:t>, incorporating the above revision,</w:t>
            </w:r>
            <w:r w:rsidRPr="006C7680">
              <w:rPr>
                <w:rFonts w:cstheme="minorHAnsi"/>
                <w:b/>
                <w:bCs/>
              </w:rPr>
              <w:t xml:space="preserve"> were</w:t>
            </w:r>
            <w:r w:rsidR="009351FC">
              <w:rPr>
                <w:rFonts w:cstheme="minorHAnsi"/>
                <w:b/>
                <w:bCs/>
              </w:rPr>
              <w:t xml:space="preserve"> subsequently</w:t>
            </w:r>
            <w:r w:rsidRPr="006C7680">
              <w:rPr>
                <w:rFonts w:cstheme="minorHAnsi"/>
                <w:b/>
                <w:bCs/>
              </w:rPr>
              <w:t xml:space="preserve"> approved and accepted as a correct account of the meetings proceedings.</w:t>
            </w:r>
          </w:p>
        </w:tc>
      </w:tr>
      <w:tr w:rsidR="009351FC" w:rsidRPr="006C7680" w14:paraId="068EEEBA" w14:textId="77777777" w:rsidTr="00DA7800">
        <w:tc>
          <w:tcPr>
            <w:tcW w:w="805" w:type="pct"/>
          </w:tcPr>
          <w:p w14:paraId="0BAB9C57" w14:textId="77777777" w:rsidR="009351FC" w:rsidRPr="0020082E" w:rsidRDefault="009351FC" w:rsidP="0020082E">
            <w:pPr>
              <w:rPr>
                <w:rFonts w:cstheme="minorHAnsi"/>
                <w:b/>
                <w:bCs/>
              </w:rPr>
            </w:pPr>
          </w:p>
        </w:tc>
        <w:tc>
          <w:tcPr>
            <w:tcW w:w="4195" w:type="pct"/>
          </w:tcPr>
          <w:p w14:paraId="519970F3" w14:textId="77777777" w:rsidR="009351FC" w:rsidRDefault="009351FC" w:rsidP="00AC6AF4">
            <w:pPr>
              <w:ind w:right="378"/>
              <w:jc w:val="both"/>
              <w:rPr>
                <w:rFonts w:cstheme="minorHAnsi"/>
              </w:rPr>
            </w:pPr>
          </w:p>
        </w:tc>
      </w:tr>
      <w:tr w:rsidR="009351FC" w:rsidRPr="006C7680" w14:paraId="189B2B84" w14:textId="77777777" w:rsidTr="00DA7800">
        <w:tc>
          <w:tcPr>
            <w:tcW w:w="805" w:type="pct"/>
          </w:tcPr>
          <w:p w14:paraId="54F2E196" w14:textId="318B96EB" w:rsidR="009351FC" w:rsidRPr="0020082E" w:rsidRDefault="009351FC" w:rsidP="0020082E">
            <w:pPr>
              <w:rPr>
                <w:rFonts w:cstheme="minorHAnsi"/>
                <w:b/>
                <w:bCs/>
              </w:rPr>
            </w:pPr>
            <w:r>
              <w:rPr>
                <w:rFonts w:cstheme="minorHAnsi"/>
                <w:b/>
                <w:bCs/>
              </w:rPr>
              <w:t>SEA/16/22</w:t>
            </w:r>
          </w:p>
        </w:tc>
        <w:tc>
          <w:tcPr>
            <w:tcW w:w="4195" w:type="pct"/>
          </w:tcPr>
          <w:p w14:paraId="04C51AA0" w14:textId="532991AF" w:rsidR="009351FC" w:rsidRDefault="009351FC" w:rsidP="009351FC">
            <w:pPr>
              <w:ind w:right="378"/>
              <w:jc w:val="both"/>
              <w:rPr>
                <w:rFonts w:cstheme="minorHAnsi"/>
              </w:rPr>
            </w:pPr>
            <w:r w:rsidRPr="0020082E">
              <w:rPr>
                <w:rFonts w:cstheme="minorHAnsi"/>
                <w:b/>
                <w:bCs/>
              </w:rPr>
              <w:t>Matters Arising from the Minutes</w:t>
            </w:r>
          </w:p>
        </w:tc>
      </w:tr>
      <w:tr w:rsidR="009351FC" w:rsidRPr="006C7680" w14:paraId="1E7385A3" w14:textId="77777777" w:rsidTr="00DA7800">
        <w:tc>
          <w:tcPr>
            <w:tcW w:w="805" w:type="pct"/>
          </w:tcPr>
          <w:p w14:paraId="6C378E7E" w14:textId="77777777" w:rsidR="009351FC" w:rsidRDefault="009351FC" w:rsidP="0020082E">
            <w:pPr>
              <w:rPr>
                <w:rFonts w:cstheme="minorHAnsi"/>
                <w:b/>
                <w:bCs/>
              </w:rPr>
            </w:pPr>
          </w:p>
        </w:tc>
        <w:tc>
          <w:tcPr>
            <w:tcW w:w="4195" w:type="pct"/>
          </w:tcPr>
          <w:p w14:paraId="2A6276C7" w14:textId="77777777" w:rsidR="009351FC" w:rsidRPr="0020082E" w:rsidRDefault="009351FC" w:rsidP="009351FC">
            <w:pPr>
              <w:ind w:right="378"/>
              <w:jc w:val="both"/>
              <w:rPr>
                <w:rFonts w:cstheme="minorHAnsi"/>
                <w:b/>
                <w:bCs/>
              </w:rPr>
            </w:pPr>
          </w:p>
        </w:tc>
      </w:tr>
      <w:tr w:rsidR="00004592" w:rsidRPr="006C7680" w14:paraId="1592E996" w14:textId="77777777" w:rsidTr="00DA7800">
        <w:tc>
          <w:tcPr>
            <w:tcW w:w="805" w:type="pct"/>
          </w:tcPr>
          <w:p w14:paraId="4E575C74" w14:textId="1C5CDCB4" w:rsidR="00004592" w:rsidRPr="0024027D" w:rsidRDefault="00004592" w:rsidP="0024027D">
            <w:pPr>
              <w:rPr>
                <w:rFonts w:cstheme="minorHAnsi"/>
                <w:b/>
                <w:bCs/>
              </w:rPr>
            </w:pPr>
          </w:p>
        </w:tc>
        <w:tc>
          <w:tcPr>
            <w:tcW w:w="4195" w:type="pct"/>
          </w:tcPr>
          <w:p w14:paraId="564EC85B" w14:textId="2E65A090" w:rsidR="00CC71EE" w:rsidRDefault="00CC71EE" w:rsidP="00DA7800">
            <w:pPr>
              <w:pStyle w:val="ListParagraph"/>
              <w:numPr>
                <w:ilvl w:val="0"/>
                <w:numId w:val="23"/>
              </w:numPr>
              <w:ind w:left="460" w:hanging="460"/>
              <w:jc w:val="both"/>
              <w:rPr>
                <w:rFonts w:cstheme="minorHAnsi"/>
              </w:rPr>
            </w:pPr>
            <w:r>
              <w:rPr>
                <w:rFonts w:cstheme="minorHAnsi"/>
              </w:rPr>
              <w:t xml:space="preserve">SEA/04/21 – Appointment of Independent Members to the Board of the Corporation </w:t>
            </w:r>
            <w:r w:rsidR="00DA7800">
              <w:rPr>
                <w:rFonts w:cstheme="minorHAnsi"/>
              </w:rPr>
              <w:t xml:space="preserve">– </w:t>
            </w:r>
            <w:r w:rsidR="00CF054C">
              <w:rPr>
                <w:rFonts w:cstheme="minorHAnsi"/>
              </w:rPr>
              <w:t xml:space="preserve">Alumni </w:t>
            </w:r>
          </w:p>
          <w:p w14:paraId="0BFDAC16" w14:textId="77777777" w:rsidR="00CC71EE" w:rsidRDefault="00CC71EE" w:rsidP="00DA7800">
            <w:pPr>
              <w:pStyle w:val="ListParagraph"/>
              <w:jc w:val="both"/>
              <w:rPr>
                <w:rFonts w:cstheme="minorHAnsi"/>
              </w:rPr>
            </w:pPr>
          </w:p>
          <w:p w14:paraId="028C1CFB" w14:textId="77777777" w:rsidR="009351FC" w:rsidRDefault="00CC71EE" w:rsidP="00DA7800">
            <w:pPr>
              <w:ind w:left="460"/>
              <w:jc w:val="both"/>
              <w:rPr>
                <w:rFonts w:cstheme="minorHAnsi"/>
              </w:rPr>
            </w:pPr>
            <w:r>
              <w:rPr>
                <w:rFonts w:cstheme="minorHAnsi"/>
              </w:rPr>
              <w:t xml:space="preserve">The CS presented an overview of the background to this item stating that it was the </w:t>
            </w:r>
            <w:r w:rsidR="00CF054C" w:rsidRPr="00CC71EE">
              <w:rPr>
                <w:rFonts w:cstheme="minorHAnsi"/>
              </w:rPr>
              <w:t xml:space="preserve">view of the Board </w:t>
            </w:r>
            <w:r>
              <w:rPr>
                <w:rFonts w:cstheme="minorHAnsi"/>
              </w:rPr>
              <w:t xml:space="preserve">of the Corporation that </w:t>
            </w:r>
            <w:r w:rsidR="009351FC">
              <w:rPr>
                <w:rFonts w:cstheme="minorHAnsi"/>
              </w:rPr>
              <w:t>interest for Board membership</w:t>
            </w:r>
            <w:r w:rsidR="00CF054C" w:rsidRPr="00CC71EE">
              <w:rPr>
                <w:rFonts w:cstheme="minorHAnsi"/>
              </w:rPr>
              <w:t xml:space="preserve"> from ex</w:t>
            </w:r>
            <w:r>
              <w:rPr>
                <w:rFonts w:cstheme="minorHAnsi"/>
              </w:rPr>
              <w:t>-</w:t>
            </w:r>
            <w:r w:rsidR="00CF054C" w:rsidRPr="00CC71EE">
              <w:rPr>
                <w:rFonts w:cstheme="minorHAnsi"/>
              </w:rPr>
              <w:t>students</w:t>
            </w:r>
            <w:r>
              <w:rPr>
                <w:rFonts w:cstheme="minorHAnsi"/>
              </w:rPr>
              <w:t xml:space="preserve"> should be encouraged.</w:t>
            </w:r>
          </w:p>
          <w:p w14:paraId="462111EB" w14:textId="77777777" w:rsidR="009351FC" w:rsidRDefault="009351FC" w:rsidP="00DA7800">
            <w:pPr>
              <w:ind w:left="460"/>
              <w:jc w:val="both"/>
              <w:rPr>
                <w:rFonts w:cstheme="minorHAnsi"/>
              </w:rPr>
            </w:pPr>
          </w:p>
          <w:p w14:paraId="02C7C1EC" w14:textId="45D997B2" w:rsidR="009351FC" w:rsidRDefault="00CC71EE" w:rsidP="00DA7800">
            <w:pPr>
              <w:ind w:left="460"/>
              <w:jc w:val="both"/>
              <w:rPr>
                <w:rFonts w:cstheme="minorHAnsi"/>
              </w:rPr>
            </w:pPr>
            <w:r>
              <w:rPr>
                <w:rFonts w:cstheme="minorHAnsi"/>
              </w:rPr>
              <w:t xml:space="preserve">The </w:t>
            </w:r>
            <w:r w:rsidR="00CF054C" w:rsidRPr="00CC71EE">
              <w:rPr>
                <w:rFonts w:cstheme="minorHAnsi"/>
              </w:rPr>
              <w:t xml:space="preserve">CS </w:t>
            </w:r>
            <w:r>
              <w:rPr>
                <w:rFonts w:cstheme="minorHAnsi"/>
              </w:rPr>
              <w:t xml:space="preserve">reported that </w:t>
            </w:r>
            <w:r w:rsidR="00CF054C" w:rsidRPr="00CC71EE">
              <w:rPr>
                <w:rFonts w:cstheme="minorHAnsi"/>
              </w:rPr>
              <w:t>wor</w:t>
            </w:r>
            <w:r w:rsidR="00BB12E1">
              <w:rPr>
                <w:rFonts w:cstheme="minorHAnsi"/>
              </w:rPr>
              <w:t>k</w:t>
            </w:r>
            <w:r w:rsidR="00CF054C" w:rsidRPr="00CC71EE">
              <w:rPr>
                <w:rFonts w:cstheme="minorHAnsi"/>
              </w:rPr>
              <w:t xml:space="preserve"> </w:t>
            </w:r>
            <w:r w:rsidR="00BB12E1">
              <w:rPr>
                <w:rFonts w:cstheme="minorHAnsi"/>
              </w:rPr>
              <w:t xml:space="preserve">had been </w:t>
            </w:r>
            <w:r>
              <w:rPr>
                <w:rFonts w:cstheme="minorHAnsi"/>
              </w:rPr>
              <w:t xml:space="preserve">taking place with the </w:t>
            </w:r>
            <w:r w:rsidR="00CF054C" w:rsidRPr="00CC71EE">
              <w:rPr>
                <w:rFonts w:cstheme="minorHAnsi"/>
              </w:rPr>
              <w:t xml:space="preserve">Marketing Team </w:t>
            </w:r>
            <w:r>
              <w:rPr>
                <w:rFonts w:cstheme="minorHAnsi"/>
              </w:rPr>
              <w:t xml:space="preserve">however this had temporarily been held in abeyance pending appointment to </w:t>
            </w:r>
            <w:r w:rsidR="00BB12E1">
              <w:rPr>
                <w:rFonts w:cstheme="minorHAnsi"/>
              </w:rPr>
              <w:t xml:space="preserve">the newly </w:t>
            </w:r>
            <w:r>
              <w:rPr>
                <w:rFonts w:cstheme="minorHAnsi"/>
              </w:rPr>
              <w:t>vacant position in the Team.</w:t>
            </w:r>
          </w:p>
          <w:p w14:paraId="4325B928" w14:textId="77777777" w:rsidR="009351FC" w:rsidRDefault="009351FC" w:rsidP="00DA7800">
            <w:pPr>
              <w:ind w:left="460"/>
              <w:jc w:val="both"/>
              <w:rPr>
                <w:rFonts w:cstheme="minorHAnsi"/>
              </w:rPr>
            </w:pPr>
          </w:p>
          <w:p w14:paraId="11D7A0BD" w14:textId="482EB389" w:rsidR="00BB12E1" w:rsidRDefault="00CC71EE" w:rsidP="00DA7800">
            <w:pPr>
              <w:ind w:left="460"/>
              <w:jc w:val="both"/>
              <w:rPr>
                <w:rFonts w:cstheme="minorHAnsi"/>
              </w:rPr>
            </w:pPr>
            <w:r>
              <w:rPr>
                <w:rFonts w:cstheme="minorHAnsi"/>
              </w:rPr>
              <w:t xml:space="preserve">The CS </w:t>
            </w:r>
            <w:r w:rsidR="00BB12E1">
              <w:rPr>
                <w:rFonts w:cstheme="minorHAnsi"/>
              </w:rPr>
              <w:t xml:space="preserve">undertook to </w:t>
            </w:r>
            <w:r w:rsidR="007330D2">
              <w:rPr>
                <w:rFonts w:cstheme="minorHAnsi"/>
              </w:rPr>
              <w:t xml:space="preserve">update the Committee on progress </w:t>
            </w:r>
            <w:r w:rsidR="009351FC">
              <w:rPr>
                <w:rFonts w:cstheme="minorHAnsi"/>
              </w:rPr>
              <w:t xml:space="preserve">once the staffing arrangements </w:t>
            </w:r>
            <w:r w:rsidR="007330D2">
              <w:rPr>
                <w:rFonts w:cstheme="minorHAnsi"/>
              </w:rPr>
              <w:t>i</w:t>
            </w:r>
            <w:r w:rsidR="009351FC">
              <w:rPr>
                <w:rFonts w:cstheme="minorHAnsi"/>
              </w:rPr>
              <w:t>n the Marketing team had been resolved</w:t>
            </w:r>
            <w:r w:rsidR="00BB12E1">
              <w:rPr>
                <w:rFonts w:cstheme="minorHAnsi"/>
              </w:rPr>
              <w:t>.</w:t>
            </w:r>
          </w:p>
          <w:p w14:paraId="4F1C1B4C" w14:textId="04502481" w:rsidR="00BB12E1" w:rsidRDefault="00BB12E1" w:rsidP="00DA7800">
            <w:pPr>
              <w:ind w:left="460"/>
              <w:jc w:val="both"/>
              <w:rPr>
                <w:rFonts w:cstheme="minorHAnsi"/>
              </w:rPr>
            </w:pPr>
          </w:p>
          <w:p w14:paraId="11951FF0" w14:textId="65D3836E" w:rsidR="00BB12E1" w:rsidRPr="00BB12E1" w:rsidRDefault="00BB12E1" w:rsidP="00DA7800">
            <w:pPr>
              <w:ind w:left="460"/>
              <w:jc w:val="both"/>
              <w:rPr>
                <w:rFonts w:cstheme="minorHAnsi"/>
                <w:b/>
                <w:bCs/>
              </w:rPr>
            </w:pPr>
            <w:r>
              <w:rPr>
                <w:rFonts w:cstheme="minorHAnsi"/>
                <w:b/>
                <w:bCs/>
              </w:rPr>
              <w:t>Action:  Corporation Secretary</w:t>
            </w:r>
          </w:p>
          <w:p w14:paraId="23C858B3" w14:textId="77777777" w:rsidR="00BB12E1" w:rsidRDefault="00BB12E1" w:rsidP="00DA7800">
            <w:pPr>
              <w:jc w:val="both"/>
              <w:rPr>
                <w:rFonts w:cstheme="minorHAnsi"/>
              </w:rPr>
            </w:pPr>
          </w:p>
          <w:p w14:paraId="71EC66C6" w14:textId="77777777" w:rsidR="002C0594" w:rsidRDefault="00BB12E1" w:rsidP="00B04F78">
            <w:pPr>
              <w:ind w:left="462"/>
              <w:jc w:val="both"/>
              <w:rPr>
                <w:rFonts w:cstheme="minorHAnsi"/>
              </w:rPr>
            </w:pPr>
            <w:r>
              <w:rPr>
                <w:rFonts w:cstheme="minorHAnsi"/>
              </w:rPr>
              <w:t xml:space="preserve">A governor shared an example from a </w:t>
            </w:r>
            <w:r w:rsidR="009351FC">
              <w:rPr>
                <w:rFonts w:cstheme="minorHAnsi"/>
              </w:rPr>
              <w:t>university</w:t>
            </w:r>
            <w:r>
              <w:rPr>
                <w:rFonts w:cstheme="minorHAnsi"/>
              </w:rPr>
              <w:t xml:space="preserve"> he </w:t>
            </w:r>
            <w:r w:rsidR="009351FC">
              <w:rPr>
                <w:rFonts w:cstheme="minorHAnsi"/>
              </w:rPr>
              <w:t>was involved</w:t>
            </w:r>
            <w:r>
              <w:rPr>
                <w:rFonts w:cstheme="minorHAnsi"/>
              </w:rPr>
              <w:t xml:space="preserve"> with wh</w:t>
            </w:r>
            <w:r w:rsidR="00AC003A">
              <w:rPr>
                <w:rFonts w:cstheme="minorHAnsi"/>
              </w:rPr>
              <w:t>ich</w:t>
            </w:r>
            <w:r>
              <w:rPr>
                <w:rFonts w:cstheme="minorHAnsi"/>
              </w:rPr>
              <w:t xml:space="preserve"> ha</w:t>
            </w:r>
            <w:r w:rsidR="009351FC">
              <w:rPr>
                <w:rFonts w:cstheme="minorHAnsi"/>
              </w:rPr>
              <w:t>d</w:t>
            </w:r>
            <w:r>
              <w:rPr>
                <w:rFonts w:cstheme="minorHAnsi"/>
              </w:rPr>
              <w:t xml:space="preserve"> also been seeking to recruit ex-students.  It was stated that a very positive response had been received following an editorial feature </w:t>
            </w:r>
            <w:r w:rsidR="004D6C3D">
              <w:rPr>
                <w:rFonts w:cstheme="minorHAnsi"/>
              </w:rPr>
              <w:t>in</w:t>
            </w:r>
            <w:r>
              <w:rPr>
                <w:rFonts w:cstheme="minorHAnsi"/>
              </w:rPr>
              <w:t xml:space="preserve"> a local newspaper.  </w:t>
            </w:r>
          </w:p>
          <w:p w14:paraId="60F503CA" w14:textId="77777777" w:rsidR="002C0594" w:rsidRDefault="002C0594" w:rsidP="00B04F78">
            <w:pPr>
              <w:ind w:left="462"/>
              <w:jc w:val="both"/>
              <w:rPr>
                <w:rFonts w:cstheme="minorHAnsi"/>
              </w:rPr>
            </w:pPr>
          </w:p>
          <w:p w14:paraId="01D8E58B" w14:textId="152FAC63" w:rsidR="00BB12E1" w:rsidRDefault="00BB12E1" w:rsidP="00B04F78">
            <w:pPr>
              <w:ind w:left="462"/>
              <w:jc w:val="both"/>
              <w:rPr>
                <w:rFonts w:cstheme="minorHAnsi"/>
              </w:rPr>
            </w:pPr>
            <w:r>
              <w:rPr>
                <w:rFonts w:cstheme="minorHAnsi"/>
              </w:rPr>
              <w:t>The CS undertook to share this suggestion with the Marketing Team when he next met with them.</w:t>
            </w:r>
          </w:p>
          <w:p w14:paraId="33E275A5" w14:textId="77777777" w:rsidR="009351FC" w:rsidRDefault="009351FC" w:rsidP="00B04F78">
            <w:pPr>
              <w:ind w:left="462"/>
              <w:jc w:val="both"/>
              <w:rPr>
                <w:rFonts w:cstheme="minorHAnsi"/>
              </w:rPr>
            </w:pPr>
          </w:p>
          <w:p w14:paraId="5FAFFB2A" w14:textId="5C5EBF75" w:rsidR="00BB12E1" w:rsidRPr="00BB12E1" w:rsidRDefault="00BB12E1" w:rsidP="00B04F78">
            <w:pPr>
              <w:ind w:left="462"/>
              <w:jc w:val="both"/>
              <w:rPr>
                <w:rFonts w:cstheme="minorHAnsi"/>
                <w:b/>
                <w:bCs/>
              </w:rPr>
            </w:pPr>
            <w:r>
              <w:rPr>
                <w:rFonts w:cstheme="minorHAnsi"/>
                <w:b/>
                <w:bCs/>
              </w:rPr>
              <w:t>Action:  Corporation Secretary</w:t>
            </w:r>
          </w:p>
          <w:p w14:paraId="6960768E" w14:textId="27D1EFE3" w:rsidR="00004592" w:rsidRDefault="00004592" w:rsidP="00DA7800">
            <w:pPr>
              <w:pStyle w:val="ListParagraph"/>
              <w:ind w:left="0"/>
              <w:jc w:val="both"/>
              <w:rPr>
                <w:rFonts w:cstheme="minorHAnsi"/>
              </w:rPr>
            </w:pPr>
          </w:p>
          <w:p w14:paraId="727B85FF" w14:textId="3521F943" w:rsidR="00AD0C16" w:rsidRPr="00B100FA" w:rsidRDefault="00AD0C16" w:rsidP="00B04F78">
            <w:pPr>
              <w:pStyle w:val="ListParagraph"/>
              <w:numPr>
                <w:ilvl w:val="0"/>
                <w:numId w:val="23"/>
              </w:numPr>
              <w:ind w:left="462" w:hanging="462"/>
              <w:jc w:val="both"/>
              <w:rPr>
                <w:rFonts w:cstheme="minorHAnsi"/>
              </w:rPr>
            </w:pPr>
            <w:r w:rsidRPr="00B100FA">
              <w:rPr>
                <w:rFonts w:cstheme="minorHAnsi"/>
              </w:rPr>
              <w:t>SEA/05/22 Appointment of Independent Members to the Board of the Corporation – Spring Term 2022</w:t>
            </w:r>
          </w:p>
          <w:p w14:paraId="4644EC03" w14:textId="6BFBEF1E" w:rsidR="00AD0C16" w:rsidRDefault="00AD0C16" w:rsidP="00DA7800">
            <w:pPr>
              <w:jc w:val="both"/>
              <w:rPr>
                <w:rFonts w:cstheme="minorHAnsi"/>
              </w:rPr>
            </w:pPr>
          </w:p>
          <w:p w14:paraId="622C6D2D" w14:textId="6362A9A8" w:rsidR="00155C20" w:rsidRDefault="00B100FA" w:rsidP="00B04F78">
            <w:pPr>
              <w:ind w:left="462"/>
              <w:jc w:val="both"/>
            </w:pPr>
            <w:r w:rsidRPr="4537AFDA">
              <w:t>There was confirmation that</w:t>
            </w:r>
            <w:r w:rsidR="00155C20" w:rsidRPr="4537AFDA">
              <w:t xml:space="preserve"> the recommendation of the Committee that J</w:t>
            </w:r>
            <w:r w:rsidR="002C0594" w:rsidRPr="4537AFDA">
              <w:t>G</w:t>
            </w:r>
            <w:r w:rsidR="00155C20" w:rsidRPr="4537AFDA">
              <w:t xml:space="preserve"> be appointed to a further four-year term of office as an Independent Member had been approved by the Board of the Corporation.</w:t>
            </w:r>
          </w:p>
          <w:p w14:paraId="3A502387" w14:textId="6362A9A8" w:rsidR="00B04F78" w:rsidRDefault="00B04F78" w:rsidP="00B04F78">
            <w:pPr>
              <w:ind w:left="462"/>
              <w:jc w:val="both"/>
            </w:pPr>
          </w:p>
          <w:p w14:paraId="0BD5F572" w14:textId="2E5AEEF6" w:rsidR="00155C20" w:rsidRDefault="00155C20" w:rsidP="00B04F78">
            <w:pPr>
              <w:ind w:left="462"/>
              <w:jc w:val="both"/>
              <w:rPr>
                <w:rFonts w:cstheme="minorHAnsi"/>
              </w:rPr>
            </w:pPr>
            <w:r>
              <w:rPr>
                <w:rFonts w:cstheme="minorHAnsi"/>
              </w:rPr>
              <w:t>It was further noted that following a meeting of the Governors’ Appointment Panel their recommendation in relation to the appointment of O</w:t>
            </w:r>
            <w:r w:rsidR="002C0594">
              <w:rPr>
                <w:rFonts w:cstheme="minorHAnsi"/>
              </w:rPr>
              <w:t>B</w:t>
            </w:r>
            <w:r>
              <w:rPr>
                <w:rFonts w:cstheme="minorHAnsi"/>
              </w:rPr>
              <w:t xml:space="preserve"> as an Independent Member</w:t>
            </w:r>
            <w:r w:rsidR="0071602E">
              <w:rPr>
                <w:rFonts w:cstheme="minorHAnsi"/>
              </w:rPr>
              <w:t>, for a four-year term of office,</w:t>
            </w:r>
            <w:r>
              <w:rPr>
                <w:rFonts w:cstheme="minorHAnsi"/>
              </w:rPr>
              <w:t xml:space="preserve"> had</w:t>
            </w:r>
            <w:r w:rsidR="009351FC">
              <w:rPr>
                <w:rFonts w:cstheme="minorHAnsi"/>
              </w:rPr>
              <w:t xml:space="preserve"> also</w:t>
            </w:r>
            <w:r>
              <w:rPr>
                <w:rFonts w:cstheme="minorHAnsi"/>
              </w:rPr>
              <w:t xml:space="preserve"> been approved by the Board of the Corporation.</w:t>
            </w:r>
          </w:p>
          <w:p w14:paraId="0A935411" w14:textId="7869F3B5" w:rsidR="002E38E8" w:rsidRDefault="002E38E8" w:rsidP="002E38E8">
            <w:pPr>
              <w:ind w:right="378"/>
              <w:jc w:val="both"/>
              <w:rPr>
                <w:rFonts w:cstheme="minorHAnsi"/>
              </w:rPr>
            </w:pPr>
          </w:p>
          <w:p w14:paraId="13B75128" w14:textId="48488E69" w:rsidR="002E38E8" w:rsidRPr="00B100FA" w:rsidRDefault="002E38E8" w:rsidP="00B04F78">
            <w:pPr>
              <w:pStyle w:val="ListParagraph"/>
              <w:numPr>
                <w:ilvl w:val="0"/>
                <w:numId w:val="23"/>
              </w:numPr>
              <w:ind w:left="462" w:right="378" w:hanging="462"/>
              <w:jc w:val="both"/>
              <w:rPr>
                <w:rFonts w:cstheme="minorHAnsi"/>
              </w:rPr>
            </w:pPr>
            <w:r w:rsidRPr="00B100FA">
              <w:rPr>
                <w:rFonts w:cstheme="minorHAnsi"/>
              </w:rPr>
              <w:t>SEA/06/22 – Appointment of Co-opted Member of the Audit Committee</w:t>
            </w:r>
          </w:p>
          <w:p w14:paraId="1EB84E2F" w14:textId="3BF80A53" w:rsidR="002E38E8" w:rsidRDefault="002E38E8" w:rsidP="002E38E8">
            <w:pPr>
              <w:ind w:right="378"/>
              <w:jc w:val="both"/>
              <w:rPr>
                <w:rFonts w:cstheme="minorHAnsi"/>
              </w:rPr>
            </w:pPr>
          </w:p>
          <w:p w14:paraId="35B0E074" w14:textId="713D6A16" w:rsidR="00155C20" w:rsidRDefault="00155C20" w:rsidP="00B04F78">
            <w:pPr>
              <w:tabs>
                <w:tab w:val="left" w:pos="7266"/>
              </w:tabs>
              <w:ind w:left="462" w:right="87"/>
              <w:jc w:val="both"/>
              <w:rPr>
                <w:rFonts w:cstheme="minorHAnsi"/>
              </w:rPr>
            </w:pPr>
            <w:r>
              <w:rPr>
                <w:rFonts w:cstheme="minorHAnsi"/>
              </w:rPr>
              <w:t xml:space="preserve">There was confirmation that the recommendation of the Committee that </w:t>
            </w:r>
            <w:r w:rsidR="00742BBB">
              <w:rPr>
                <w:rFonts w:cstheme="minorHAnsi"/>
              </w:rPr>
              <w:t>ID</w:t>
            </w:r>
            <w:r>
              <w:rPr>
                <w:rFonts w:cstheme="minorHAnsi"/>
              </w:rPr>
              <w:t xml:space="preserve"> be appointed to a further one-year term of office in the position of Co-opted </w:t>
            </w:r>
            <w:r w:rsidR="00742BBB">
              <w:rPr>
                <w:rFonts w:cstheme="minorHAnsi"/>
              </w:rPr>
              <w:t>m</w:t>
            </w:r>
            <w:r>
              <w:rPr>
                <w:rFonts w:cstheme="minorHAnsi"/>
              </w:rPr>
              <w:t>ember of the Audit Committee had been duly approved by the Board of the Corporation.</w:t>
            </w:r>
          </w:p>
          <w:p w14:paraId="1A3CC157" w14:textId="1DF9AF35" w:rsidR="00293B9C" w:rsidRDefault="00293B9C" w:rsidP="00AC6AF4">
            <w:pPr>
              <w:pStyle w:val="ListParagraph"/>
              <w:ind w:left="0" w:right="378"/>
              <w:jc w:val="both"/>
              <w:rPr>
                <w:rFonts w:cstheme="minorHAnsi"/>
              </w:rPr>
            </w:pPr>
          </w:p>
          <w:p w14:paraId="0EC35508" w14:textId="69A35C39" w:rsidR="00155C20" w:rsidRDefault="00155C20" w:rsidP="00B04F78">
            <w:pPr>
              <w:pStyle w:val="ListParagraph"/>
              <w:numPr>
                <w:ilvl w:val="0"/>
                <w:numId w:val="23"/>
              </w:numPr>
              <w:ind w:left="462" w:right="378" w:hanging="462"/>
              <w:jc w:val="both"/>
              <w:rPr>
                <w:rFonts w:cstheme="minorHAnsi"/>
              </w:rPr>
            </w:pPr>
            <w:r>
              <w:rPr>
                <w:rFonts w:cstheme="minorHAnsi"/>
              </w:rPr>
              <w:t>SEA/07/22 – Appointment of Co-opted Member of the Search Committee</w:t>
            </w:r>
          </w:p>
          <w:p w14:paraId="3B15E9B9" w14:textId="1E5E59D1" w:rsidR="00155C20" w:rsidRDefault="00155C20" w:rsidP="00155C20">
            <w:pPr>
              <w:ind w:right="378"/>
              <w:jc w:val="both"/>
              <w:rPr>
                <w:rFonts w:cstheme="minorHAnsi"/>
              </w:rPr>
            </w:pPr>
          </w:p>
          <w:p w14:paraId="24A8730E" w14:textId="1A05082E" w:rsidR="00155C20" w:rsidRDefault="00155C20" w:rsidP="00B04F78">
            <w:pPr>
              <w:tabs>
                <w:tab w:val="left" w:pos="7124"/>
              </w:tabs>
              <w:ind w:left="462"/>
              <w:jc w:val="both"/>
              <w:rPr>
                <w:rFonts w:cstheme="minorHAnsi"/>
              </w:rPr>
            </w:pPr>
            <w:r>
              <w:rPr>
                <w:rFonts w:cstheme="minorHAnsi"/>
              </w:rPr>
              <w:t>There was confirmation that the recommendation of the Committee that GC be appointed to the position of Co-opted Member of the Search Committee, for the period 1 April 2022 until 31 March 2026, had been duly approved by the Board of the Corporation.</w:t>
            </w:r>
          </w:p>
          <w:p w14:paraId="1718A8C7" w14:textId="77777777" w:rsidR="00155C20" w:rsidRPr="00155C20" w:rsidRDefault="00155C20" w:rsidP="00B04F78">
            <w:pPr>
              <w:tabs>
                <w:tab w:val="left" w:pos="7124"/>
              </w:tabs>
              <w:ind w:left="462"/>
              <w:jc w:val="both"/>
              <w:rPr>
                <w:rFonts w:cstheme="minorHAnsi"/>
              </w:rPr>
            </w:pPr>
          </w:p>
          <w:p w14:paraId="176A7A3F" w14:textId="39C6BCA0" w:rsidR="00004592" w:rsidRPr="0024027D" w:rsidRDefault="00004592" w:rsidP="00B04F78">
            <w:pPr>
              <w:pStyle w:val="ListParagraph"/>
              <w:tabs>
                <w:tab w:val="left" w:pos="7124"/>
              </w:tabs>
              <w:ind w:left="462"/>
              <w:jc w:val="both"/>
              <w:rPr>
                <w:rFonts w:cstheme="minorHAnsi"/>
              </w:rPr>
            </w:pPr>
            <w:r>
              <w:rPr>
                <w:rFonts w:cstheme="minorHAnsi"/>
              </w:rPr>
              <w:t>There were no further matters raised by members arising from the minutes.</w:t>
            </w:r>
          </w:p>
        </w:tc>
      </w:tr>
      <w:tr w:rsidR="009351FC" w:rsidRPr="006C7680" w14:paraId="7F1ACA17" w14:textId="77777777" w:rsidTr="00DA7800">
        <w:tc>
          <w:tcPr>
            <w:tcW w:w="805" w:type="pct"/>
          </w:tcPr>
          <w:p w14:paraId="198BE20A" w14:textId="77777777" w:rsidR="009351FC" w:rsidRDefault="009351FC" w:rsidP="0024027D">
            <w:pPr>
              <w:rPr>
                <w:rFonts w:cstheme="minorHAnsi"/>
                <w:b/>
                <w:bCs/>
              </w:rPr>
            </w:pPr>
          </w:p>
        </w:tc>
        <w:tc>
          <w:tcPr>
            <w:tcW w:w="4195" w:type="pct"/>
          </w:tcPr>
          <w:p w14:paraId="266B57FA" w14:textId="77777777" w:rsidR="009351FC" w:rsidRDefault="009351FC" w:rsidP="00AC6AF4">
            <w:pPr>
              <w:ind w:right="378"/>
              <w:jc w:val="both"/>
              <w:rPr>
                <w:rFonts w:cstheme="minorHAnsi"/>
                <w:b/>
                <w:bCs/>
              </w:rPr>
            </w:pPr>
          </w:p>
        </w:tc>
      </w:tr>
      <w:tr w:rsidR="009351FC" w:rsidRPr="006C7680" w14:paraId="5F280962" w14:textId="77777777" w:rsidTr="00DA7800">
        <w:tc>
          <w:tcPr>
            <w:tcW w:w="805" w:type="pct"/>
          </w:tcPr>
          <w:p w14:paraId="0E0D7FBF" w14:textId="3C2B0E89" w:rsidR="009351FC" w:rsidRDefault="009351FC" w:rsidP="0024027D">
            <w:pPr>
              <w:rPr>
                <w:rFonts w:cstheme="minorHAnsi"/>
                <w:b/>
                <w:bCs/>
              </w:rPr>
            </w:pPr>
            <w:r>
              <w:rPr>
                <w:rFonts w:cstheme="minorHAnsi"/>
                <w:b/>
                <w:bCs/>
              </w:rPr>
              <w:t>SEA/17/22</w:t>
            </w:r>
          </w:p>
        </w:tc>
        <w:tc>
          <w:tcPr>
            <w:tcW w:w="4195" w:type="pct"/>
          </w:tcPr>
          <w:p w14:paraId="36EA8CCB" w14:textId="45471971" w:rsidR="009351FC" w:rsidRDefault="009351FC" w:rsidP="00816263">
            <w:pPr>
              <w:ind w:right="378"/>
              <w:jc w:val="both"/>
              <w:rPr>
                <w:rFonts w:cstheme="minorHAnsi"/>
                <w:b/>
                <w:bCs/>
              </w:rPr>
            </w:pPr>
            <w:r>
              <w:rPr>
                <w:rFonts w:cstheme="minorHAnsi"/>
                <w:b/>
                <w:bCs/>
              </w:rPr>
              <w:t xml:space="preserve">Appointment of Student Governors 2022 </w:t>
            </w:r>
          </w:p>
        </w:tc>
      </w:tr>
      <w:tr w:rsidR="009351FC" w:rsidRPr="006C7680" w14:paraId="6B15B3D7" w14:textId="77777777" w:rsidTr="00DA7800">
        <w:tc>
          <w:tcPr>
            <w:tcW w:w="805" w:type="pct"/>
          </w:tcPr>
          <w:p w14:paraId="36100CD7" w14:textId="77777777" w:rsidR="009351FC" w:rsidRDefault="009351FC" w:rsidP="0024027D">
            <w:pPr>
              <w:rPr>
                <w:rFonts w:cstheme="minorHAnsi"/>
                <w:b/>
                <w:bCs/>
              </w:rPr>
            </w:pPr>
          </w:p>
        </w:tc>
        <w:tc>
          <w:tcPr>
            <w:tcW w:w="4195" w:type="pct"/>
          </w:tcPr>
          <w:p w14:paraId="20C9718B" w14:textId="77777777" w:rsidR="009351FC" w:rsidRDefault="009351FC" w:rsidP="00AC6AF4">
            <w:pPr>
              <w:ind w:right="378"/>
              <w:jc w:val="both"/>
              <w:rPr>
                <w:rFonts w:cstheme="minorHAnsi"/>
                <w:b/>
                <w:bCs/>
              </w:rPr>
            </w:pPr>
          </w:p>
        </w:tc>
      </w:tr>
      <w:tr w:rsidR="00004592" w:rsidRPr="006C7680" w14:paraId="3ECE07DC" w14:textId="77777777" w:rsidTr="00DA7800">
        <w:tc>
          <w:tcPr>
            <w:tcW w:w="805" w:type="pct"/>
          </w:tcPr>
          <w:p w14:paraId="3E1A1919" w14:textId="53A7D8A5" w:rsidR="00004592" w:rsidRPr="0024027D" w:rsidRDefault="00004592" w:rsidP="0024027D">
            <w:pPr>
              <w:rPr>
                <w:rFonts w:cstheme="minorHAnsi"/>
                <w:b/>
                <w:bCs/>
              </w:rPr>
            </w:pPr>
          </w:p>
        </w:tc>
        <w:tc>
          <w:tcPr>
            <w:tcW w:w="4195" w:type="pct"/>
          </w:tcPr>
          <w:p w14:paraId="437DC8DC" w14:textId="5B808729" w:rsidR="00E60CE0" w:rsidRDefault="00E60CE0" w:rsidP="00B04F78">
            <w:pPr>
              <w:jc w:val="both"/>
              <w:rPr>
                <w:rFonts w:cstheme="minorHAnsi"/>
              </w:rPr>
            </w:pPr>
            <w:r>
              <w:rPr>
                <w:rFonts w:cstheme="minorHAnsi"/>
              </w:rPr>
              <w:t xml:space="preserve">The CS presented a verbal update on the process followed in respect of the appointment of </w:t>
            </w:r>
            <w:r w:rsidR="000B7DAC">
              <w:rPr>
                <w:rFonts w:cstheme="minorHAnsi"/>
              </w:rPr>
              <w:t>S</w:t>
            </w:r>
            <w:r>
              <w:rPr>
                <w:rFonts w:cstheme="minorHAnsi"/>
              </w:rPr>
              <w:t xml:space="preserve">tudent </w:t>
            </w:r>
            <w:r w:rsidR="000B7DAC">
              <w:rPr>
                <w:rFonts w:cstheme="minorHAnsi"/>
              </w:rPr>
              <w:t>G</w:t>
            </w:r>
            <w:r>
              <w:rPr>
                <w:rFonts w:cstheme="minorHAnsi"/>
              </w:rPr>
              <w:t>overnors for the 2022/2023 academic year.</w:t>
            </w:r>
          </w:p>
          <w:p w14:paraId="3D98EA0E" w14:textId="2E57E1AB" w:rsidR="00E60CE0" w:rsidRDefault="00E60CE0" w:rsidP="00B04F78">
            <w:pPr>
              <w:jc w:val="both"/>
              <w:rPr>
                <w:rFonts w:cstheme="minorHAnsi"/>
              </w:rPr>
            </w:pPr>
          </w:p>
          <w:p w14:paraId="037FB03C" w14:textId="7607FEE8" w:rsidR="00E60CE0" w:rsidRDefault="00E60CE0" w:rsidP="00B04F78">
            <w:pPr>
              <w:jc w:val="both"/>
              <w:rPr>
                <w:rFonts w:cstheme="minorHAnsi"/>
              </w:rPr>
            </w:pPr>
            <w:r>
              <w:rPr>
                <w:rFonts w:cstheme="minorHAnsi"/>
              </w:rPr>
              <w:t xml:space="preserve">The CS </w:t>
            </w:r>
            <w:r w:rsidR="004D6C3D">
              <w:rPr>
                <w:rFonts w:cstheme="minorHAnsi"/>
              </w:rPr>
              <w:t>confirmed</w:t>
            </w:r>
            <w:r>
              <w:rPr>
                <w:rFonts w:cstheme="minorHAnsi"/>
              </w:rPr>
              <w:t xml:space="preserve"> that there was a change to the student governor membership of the Board of the Corporation following the completion, </w:t>
            </w:r>
            <w:r w:rsidR="00154EED">
              <w:rPr>
                <w:rFonts w:cstheme="minorHAnsi"/>
              </w:rPr>
              <w:t>by the two previous Student Governors</w:t>
            </w:r>
            <w:r>
              <w:rPr>
                <w:rFonts w:cstheme="minorHAnsi"/>
              </w:rPr>
              <w:t xml:space="preserve"> of their respective study programmes.  </w:t>
            </w:r>
          </w:p>
          <w:p w14:paraId="007534D4" w14:textId="77777777" w:rsidR="00E60CE0" w:rsidRDefault="00E60CE0" w:rsidP="00B04F78">
            <w:pPr>
              <w:jc w:val="both"/>
              <w:rPr>
                <w:rFonts w:cstheme="minorHAnsi"/>
              </w:rPr>
            </w:pPr>
          </w:p>
          <w:p w14:paraId="591FB8C0" w14:textId="53936567" w:rsidR="00816263" w:rsidRDefault="00E60CE0" w:rsidP="00B04F78">
            <w:pPr>
              <w:jc w:val="both"/>
              <w:rPr>
                <w:rFonts w:cstheme="minorHAnsi"/>
              </w:rPr>
            </w:pPr>
            <w:r>
              <w:rPr>
                <w:rFonts w:cstheme="minorHAnsi"/>
              </w:rPr>
              <w:t>The CS reported that to ensure continuity</w:t>
            </w:r>
            <w:r w:rsidR="00E161D4">
              <w:rPr>
                <w:rFonts w:cstheme="minorHAnsi"/>
              </w:rPr>
              <w:t xml:space="preserve"> in </w:t>
            </w:r>
            <w:r w:rsidR="00816263">
              <w:rPr>
                <w:rFonts w:cstheme="minorHAnsi"/>
              </w:rPr>
              <w:t>membership the</w:t>
            </w:r>
            <w:r>
              <w:rPr>
                <w:rFonts w:cstheme="minorHAnsi"/>
              </w:rPr>
              <w:t xml:space="preserve"> two Deputy Student Governors, U</w:t>
            </w:r>
            <w:r w:rsidR="00154EED">
              <w:rPr>
                <w:rFonts w:cstheme="minorHAnsi"/>
              </w:rPr>
              <w:t>S</w:t>
            </w:r>
            <w:r>
              <w:rPr>
                <w:rFonts w:cstheme="minorHAnsi"/>
              </w:rPr>
              <w:t xml:space="preserve"> and M</w:t>
            </w:r>
            <w:r w:rsidR="00154EED">
              <w:rPr>
                <w:rFonts w:cstheme="minorHAnsi"/>
              </w:rPr>
              <w:t>AJ</w:t>
            </w:r>
            <w:r w:rsidR="00816263">
              <w:rPr>
                <w:rFonts w:cstheme="minorHAnsi"/>
              </w:rPr>
              <w:t>, had been appointed to the to</w:t>
            </w:r>
            <w:r>
              <w:rPr>
                <w:rFonts w:cstheme="minorHAnsi"/>
              </w:rPr>
              <w:t xml:space="preserve"> the </w:t>
            </w:r>
            <w:r w:rsidR="00E161D4">
              <w:rPr>
                <w:rFonts w:cstheme="minorHAnsi"/>
              </w:rPr>
              <w:t xml:space="preserve">two </w:t>
            </w:r>
            <w:r>
              <w:rPr>
                <w:rFonts w:cstheme="minorHAnsi"/>
              </w:rPr>
              <w:t>vacant substantive positions of Student Governor.</w:t>
            </w:r>
          </w:p>
          <w:p w14:paraId="062CE412" w14:textId="77777777" w:rsidR="00816263" w:rsidRDefault="00816263" w:rsidP="00B04F78">
            <w:pPr>
              <w:jc w:val="both"/>
              <w:rPr>
                <w:rFonts w:cstheme="minorHAnsi"/>
              </w:rPr>
            </w:pPr>
          </w:p>
          <w:p w14:paraId="69C994EF" w14:textId="6503ACDD" w:rsidR="00E60CE0" w:rsidRDefault="00E60CE0" w:rsidP="00B04F78">
            <w:pPr>
              <w:jc w:val="both"/>
              <w:rPr>
                <w:rFonts w:cstheme="minorHAnsi"/>
              </w:rPr>
            </w:pPr>
            <w:r>
              <w:rPr>
                <w:rFonts w:cstheme="minorHAnsi"/>
              </w:rPr>
              <w:t>The CS further advised that a new Deputy Stud</w:t>
            </w:r>
            <w:r w:rsidR="00816263">
              <w:rPr>
                <w:rFonts w:cstheme="minorHAnsi"/>
              </w:rPr>
              <w:t>ent</w:t>
            </w:r>
            <w:r>
              <w:rPr>
                <w:rFonts w:cstheme="minorHAnsi"/>
              </w:rPr>
              <w:t xml:space="preserve"> Governor</w:t>
            </w:r>
            <w:r w:rsidR="00816263">
              <w:rPr>
                <w:rFonts w:cstheme="minorHAnsi"/>
              </w:rPr>
              <w:t xml:space="preserve"> (DSG)</w:t>
            </w:r>
            <w:r>
              <w:rPr>
                <w:rFonts w:cstheme="minorHAnsi"/>
              </w:rPr>
              <w:t xml:space="preserve">, </w:t>
            </w:r>
            <w:r w:rsidR="00E7174E">
              <w:rPr>
                <w:rFonts w:cstheme="minorHAnsi"/>
              </w:rPr>
              <w:t>ROB</w:t>
            </w:r>
            <w:r>
              <w:rPr>
                <w:rFonts w:cstheme="minorHAnsi"/>
              </w:rPr>
              <w:t xml:space="preserve"> (studying BTEC Level 3 Applied Science at the Cheadle Campus) had accepted the offer of the position and that work was taking place with the Student Engagement and Learner Voice Lead </w:t>
            </w:r>
            <w:r w:rsidR="00E161D4">
              <w:rPr>
                <w:rFonts w:cstheme="minorHAnsi"/>
              </w:rPr>
              <w:t xml:space="preserve">(SELVL) </w:t>
            </w:r>
            <w:r>
              <w:rPr>
                <w:rFonts w:cstheme="minorHAnsi"/>
              </w:rPr>
              <w:t>to recruit to the other D</w:t>
            </w:r>
            <w:r w:rsidR="00816263">
              <w:rPr>
                <w:rFonts w:cstheme="minorHAnsi"/>
              </w:rPr>
              <w:t>SG</w:t>
            </w:r>
            <w:r>
              <w:rPr>
                <w:rFonts w:cstheme="minorHAnsi"/>
              </w:rPr>
              <w:t>.</w:t>
            </w:r>
          </w:p>
          <w:p w14:paraId="590B7FE3" w14:textId="29360CFF" w:rsidR="00E7174E" w:rsidRDefault="00E7174E" w:rsidP="00B04F78">
            <w:pPr>
              <w:jc w:val="both"/>
              <w:rPr>
                <w:rFonts w:cstheme="minorHAnsi"/>
              </w:rPr>
            </w:pPr>
          </w:p>
          <w:p w14:paraId="199D4AD6" w14:textId="5F897122" w:rsidR="00E7174E" w:rsidRPr="00E7174E" w:rsidRDefault="00E7174E" w:rsidP="00B04F78">
            <w:pPr>
              <w:jc w:val="both"/>
              <w:rPr>
                <w:rFonts w:cstheme="minorHAnsi"/>
                <w:b/>
                <w:bCs/>
              </w:rPr>
            </w:pPr>
            <w:r w:rsidRPr="00E7174E">
              <w:rPr>
                <w:rFonts w:cstheme="minorHAnsi"/>
                <w:b/>
                <w:bCs/>
              </w:rPr>
              <w:t>Action: Corporation Secretary</w:t>
            </w:r>
            <w:r w:rsidR="00416DEB">
              <w:rPr>
                <w:rFonts w:cstheme="minorHAnsi"/>
                <w:b/>
                <w:bCs/>
              </w:rPr>
              <w:t>/</w:t>
            </w:r>
            <w:r w:rsidR="00416DEB" w:rsidRPr="00B56E59">
              <w:rPr>
                <w:rFonts w:cstheme="minorHAnsi"/>
                <w:b/>
                <w:bCs/>
              </w:rPr>
              <w:t xml:space="preserve"> Student Engagement and Learner Voice Lead</w:t>
            </w:r>
          </w:p>
          <w:p w14:paraId="2B96C3BA" w14:textId="51DF8D1D" w:rsidR="00816263" w:rsidRDefault="00816263" w:rsidP="00B04F78">
            <w:pPr>
              <w:jc w:val="both"/>
              <w:rPr>
                <w:rFonts w:cstheme="minorHAnsi"/>
              </w:rPr>
            </w:pPr>
          </w:p>
          <w:p w14:paraId="08356383" w14:textId="35D2AE38" w:rsidR="00816263" w:rsidRPr="00E60CE0" w:rsidRDefault="00816263" w:rsidP="00B04F78">
            <w:pPr>
              <w:jc w:val="both"/>
              <w:rPr>
                <w:rFonts w:cstheme="minorHAnsi"/>
              </w:rPr>
            </w:pPr>
            <w:r>
              <w:rPr>
                <w:rFonts w:cstheme="minorHAnsi"/>
              </w:rPr>
              <w:t>It was noted that the completion of the process would ensure student representation from all the Group’ s Campuses apart from Stretford Campus.</w:t>
            </w:r>
          </w:p>
          <w:p w14:paraId="5861D4FB" w14:textId="03AD06B0" w:rsidR="00E60CE0" w:rsidRDefault="00E60CE0" w:rsidP="00B04F78">
            <w:pPr>
              <w:jc w:val="both"/>
              <w:rPr>
                <w:rFonts w:cstheme="minorHAnsi"/>
                <w:b/>
                <w:bCs/>
              </w:rPr>
            </w:pPr>
          </w:p>
          <w:p w14:paraId="1FE646BC" w14:textId="7B7D2B03" w:rsidR="00E60CE0" w:rsidRPr="00E161D4" w:rsidRDefault="00E161D4" w:rsidP="00B04F78">
            <w:pPr>
              <w:jc w:val="both"/>
              <w:rPr>
                <w:rFonts w:cstheme="minorHAnsi"/>
              </w:rPr>
            </w:pPr>
            <w:r>
              <w:rPr>
                <w:rFonts w:cstheme="minorHAnsi"/>
              </w:rPr>
              <w:t>It was</w:t>
            </w:r>
            <w:r w:rsidR="00816263">
              <w:rPr>
                <w:rFonts w:cstheme="minorHAnsi"/>
              </w:rPr>
              <w:t xml:space="preserve"> further</w:t>
            </w:r>
            <w:r>
              <w:rPr>
                <w:rFonts w:cstheme="minorHAnsi"/>
              </w:rPr>
              <w:t xml:space="preserve"> noted that the CS and </w:t>
            </w:r>
            <w:r w:rsidR="004D6C3D">
              <w:rPr>
                <w:rFonts w:cstheme="minorHAnsi"/>
              </w:rPr>
              <w:t xml:space="preserve">the </w:t>
            </w:r>
            <w:r>
              <w:rPr>
                <w:rFonts w:cstheme="minorHAnsi"/>
              </w:rPr>
              <w:t>Chair</w:t>
            </w:r>
            <w:r w:rsidR="00816263">
              <w:rPr>
                <w:rFonts w:cstheme="minorHAnsi"/>
              </w:rPr>
              <w:t>person</w:t>
            </w:r>
            <w:r>
              <w:rPr>
                <w:rFonts w:cstheme="minorHAnsi"/>
              </w:rPr>
              <w:t xml:space="preserve"> of the FE Curriculum </w:t>
            </w:r>
            <w:r w:rsidR="00816263">
              <w:rPr>
                <w:rFonts w:cstheme="minorHAnsi"/>
              </w:rPr>
              <w:t xml:space="preserve">&amp; Quality </w:t>
            </w:r>
            <w:r>
              <w:rPr>
                <w:rFonts w:cstheme="minorHAnsi"/>
              </w:rPr>
              <w:t>Committee</w:t>
            </w:r>
            <w:r w:rsidR="00AE121A">
              <w:rPr>
                <w:rFonts w:cstheme="minorHAnsi"/>
              </w:rPr>
              <w:t xml:space="preserve"> (FECQC_</w:t>
            </w:r>
            <w:r>
              <w:rPr>
                <w:rFonts w:cstheme="minorHAnsi"/>
              </w:rPr>
              <w:t xml:space="preserve"> were scheduled to meeting with the SELVL and the new appointees</w:t>
            </w:r>
            <w:r w:rsidR="00816263">
              <w:rPr>
                <w:rFonts w:cstheme="minorHAnsi"/>
              </w:rPr>
              <w:t xml:space="preserve"> shortly</w:t>
            </w:r>
            <w:r>
              <w:rPr>
                <w:rFonts w:cstheme="minorHAnsi"/>
              </w:rPr>
              <w:t xml:space="preserve"> with a view </w:t>
            </w:r>
            <w:r w:rsidR="004D6C3D">
              <w:rPr>
                <w:rFonts w:cstheme="minorHAnsi"/>
              </w:rPr>
              <w:t xml:space="preserve">to </w:t>
            </w:r>
            <w:r>
              <w:rPr>
                <w:rFonts w:cstheme="minorHAnsi"/>
              </w:rPr>
              <w:t>an introduction to the roles and commencement of their</w:t>
            </w:r>
            <w:r w:rsidR="00816263">
              <w:rPr>
                <w:rFonts w:cstheme="minorHAnsi"/>
              </w:rPr>
              <w:t xml:space="preserve"> formal</w:t>
            </w:r>
            <w:r>
              <w:rPr>
                <w:rFonts w:cstheme="minorHAnsi"/>
              </w:rPr>
              <w:t xml:space="preserve"> induction.</w:t>
            </w:r>
          </w:p>
          <w:p w14:paraId="5236F156" w14:textId="11DE7545" w:rsidR="00692352" w:rsidRDefault="00692352" w:rsidP="00B04F78">
            <w:pPr>
              <w:jc w:val="both"/>
              <w:rPr>
                <w:rFonts w:cstheme="minorHAnsi"/>
              </w:rPr>
            </w:pPr>
          </w:p>
          <w:p w14:paraId="1E45955C" w14:textId="70A50889" w:rsidR="00E161D4" w:rsidRDefault="00E161D4" w:rsidP="00B04F78">
            <w:pPr>
              <w:jc w:val="both"/>
              <w:rPr>
                <w:rFonts w:cstheme="minorHAnsi"/>
              </w:rPr>
            </w:pPr>
            <w:r>
              <w:rPr>
                <w:rFonts w:cstheme="minorHAnsi"/>
              </w:rPr>
              <w:t>Questions from members were invited:</w:t>
            </w:r>
          </w:p>
          <w:p w14:paraId="3431EBB0" w14:textId="77777777" w:rsidR="00E161D4" w:rsidRDefault="00E161D4" w:rsidP="00B04F78">
            <w:pPr>
              <w:jc w:val="both"/>
              <w:rPr>
                <w:rFonts w:cstheme="minorHAnsi"/>
              </w:rPr>
            </w:pPr>
          </w:p>
          <w:p w14:paraId="00DB47BB" w14:textId="0F52DDBD" w:rsidR="00E161D4" w:rsidRDefault="00E161D4" w:rsidP="00B04F78">
            <w:pPr>
              <w:pStyle w:val="ListParagraph"/>
              <w:numPr>
                <w:ilvl w:val="0"/>
                <w:numId w:val="28"/>
              </w:numPr>
              <w:ind w:left="462" w:right="378" w:hanging="426"/>
              <w:jc w:val="both"/>
              <w:rPr>
                <w:rFonts w:cstheme="minorHAnsi"/>
              </w:rPr>
            </w:pPr>
            <w:r w:rsidRPr="00E161D4">
              <w:rPr>
                <w:rFonts w:cstheme="minorHAnsi"/>
              </w:rPr>
              <w:t xml:space="preserve">A question was asked by a member in relation to whether the Group had a Student Union.  </w:t>
            </w:r>
          </w:p>
          <w:p w14:paraId="606DFD57" w14:textId="74D8BC8F" w:rsidR="00692352" w:rsidRDefault="00E161D4" w:rsidP="00B04F78">
            <w:pPr>
              <w:ind w:left="462" w:right="378"/>
              <w:jc w:val="both"/>
              <w:rPr>
                <w:rFonts w:cstheme="minorHAnsi"/>
              </w:rPr>
            </w:pPr>
            <w:r w:rsidRPr="00E161D4">
              <w:rPr>
                <w:rFonts w:cstheme="minorHAnsi"/>
              </w:rPr>
              <w:t xml:space="preserve">The CS responded that </w:t>
            </w:r>
            <w:r>
              <w:rPr>
                <w:rFonts w:cstheme="minorHAnsi"/>
              </w:rPr>
              <w:t xml:space="preserve">the Group had not had a Student Union for </w:t>
            </w:r>
            <w:r w:rsidR="00816263">
              <w:rPr>
                <w:rFonts w:cstheme="minorHAnsi"/>
              </w:rPr>
              <w:t>several</w:t>
            </w:r>
            <w:r>
              <w:rPr>
                <w:rFonts w:cstheme="minorHAnsi"/>
              </w:rPr>
              <w:t xml:space="preserve"> years and that</w:t>
            </w:r>
            <w:r w:rsidR="00816263">
              <w:rPr>
                <w:rFonts w:cstheme="minorHAnsi"/>
              </w:rPr>
              <w:t xml:space="preserve"> other</w:t>
            </w:r>
            <w:r>
              <w:rPr>
                <w:rFonts w:cstheme="minorHAnsi"/>
              </w:rPr>
              <w:t xml:space="preserve"> established routes for student representation were in place</w:t>
            </w:r>
            <w:r w:rsidR="00816263">
              <w:rPr>
                <w:rFonts w:cstheme="minorHAnsi"/>
              </w:rPr>
              <w:t xml:space="preserve"> across the Group</w:t>
            </w:r>
            <w:r>
              <w:rPr>
                <w:rFonts w:cstheme="minorHAnsi"/>
              </w:rPr>
              <w:t>.</w:t>
            </w:r>
            <w:r w:rsidR="00692352">
              <w:rPr>
                <w:rFonts w:cstheme="minorHAnsi"/>
              </w:rPr>
              <w:t xml:space="preserve"> </w:t>
            </w:r>
          </w:p>
          <w:p w14:paraId="456155FB" w14:textId="422C6822" w:rsidR="00E161D4" w:rsidRDefault="00E161D4" w:rsidP="00B04F78">
            <w:pPr>
              <w:ind w:left="462" w:right="378" w:hanging="426"/>
              <w:jc w:val="both"/>
              <w:rPr>
                <w:rFonts w:cstheme="minorHAnsi"/>
              </w:rPr>
            </w:pPr>
          </w:p>
          <w:p w14:paraId="477826E3" w14:textId="77777777" w:rsidR="00816263" w:rsidRDefault="00E161D4" w:rsidP="00B04F78">
            <w:pPr>
              <w:pStyle w:val="ListParagraph"/>
              <w:numPr>
                <w:ilvl w:val="0"/>
                <w:numId w:val="28"/>
              </w:numPr>
              <w:ind w:left="462" w:right="378" w:hanging="426"/>
              <w:jc w:val="both"/>
              <w:rPr>
                <w:rFonts w:cstheme="minorHAnsi"/>
              </w:rPr>
            </w:pPr>
            <w:r>
              <w:rPr>
                <w:rFonts w:cstheme="minorHAnsi"/>
              </w:rPr>
              <w:lastRenderedPageBreak/>
              <w:t xml:space="preserve">A member commented on the progress attained </w:t>
            </w:r>
            <w:r w:rsidR="00025797">
              <w:rPr>
                <w:rFonts w:cstheme="minorHAnsi"/>
              </w:rPr>
              <w:t xml:space="preserve">in making the </w:t>
            </w:r>
            <w:r>
              <w:rPr>
                <w:rFonts w:cstheme="minorHAnsi"/>
              </w:rPr>
              <w:t>new appoint</w:t>
            </w:r>
            <w:r w:rsidR="00025797">
              <w:rPr>
                <w:rFonts w:cstheme="minorHAnsi"/>
              </w:rPr>
              <w:t xml:space="preserve">ments and referenced the </w:t>
            </w:r>
            <w:r w:rsidR="004D6C3D">
              <w:rPr>
                <w:rFonts w:cstheme="minorHAnsi"/>
              </w:rPr>
              <w:t xml:space="preserve">benefit of continuity from the progression of the </w:t>
            </w:r>
            <w:r w:rsidR="00025797">
              <w:rPr>
                <w:rFonts w:cstheme="minorHAnsi"/>
              </w:rPr>
              <w:t>D</w:t>
            </w:r>
            <w:r w:rsidR="00816263">
              <w:rPr>
                <w:rFonts w:cstheme="minorHAnsi"/>
              </w:rPr>
              <w:t>SG</w:t>
            </w:r>
            <w:r w:rsidR="00025797">
              <w:rPr>
                <w:rFonts w:cstheme="minorHAnsi"/>
              </w:rPr>
              <w:t xml:space="preserve"> </w:t>
            </w:r>
            <w:r w:rsidR="004D6C3D">
              <w:rPr>
                <w:rFonts w:cstheme="minorHAnsi"/>
              </w:rPr>
              <w:t xml:space="preserve">to the positions of </w:t>
            </w:r>
            <w:r w:rsidR="00025797">
              <w:rPr>
                <w:rFonts w:cstheme="minorHAnsi"/>
              </w:rPr>
              <w:t>Student Governors</w:t>
            </w:r>
            <w:r>
              <w:rPr>
                <w:rFonts w:cstheme="minorHAnsi"/>
              </w:rPr>
              <w:t xml:space="preserve">.  The member further commented on the excellent contribution of the </w:t>
            </w:r>
            <w:r w:rsidR="004D6C3D">
              <w:rPr>
                <w:rFonts w:cstheme="minorHAnsi"/>
              </w:rPr>
              <w:t xml:space="preserve">outgoing </w:t>
            </w:r>
            <w:r>
              <w:rPr>
                <w:rFonts w:cstheme="minorHAnsi"/>
              </w:rPr>
              <w:t xml:space="preserve">Student Governors </w:t>
            </w:r>
            <w:r w:rsidR="00025797">
              <w:rPr>
                <w:rFonts w:cstheme="minorHAnsi"/>
              </w:rPr>
              <w:t>and D</w:t>
            </w:r>
            <w:r w:rsidR="00816263">
              <w:rPr>
                <w:rFonts w:cstheme="minorHAnsi"/>
              </w:rPr>
              <w:t>SG</w:t>
            </w:r>
            <w:r w:rsidR="00025797">
              <w:rPr>
                <w:rFonts w:cstheme="minorHAnsi"/>
              </w:rPr>
              <w:t xml:space="preserve"> </w:t>
            </w:r>
            <w:r>
              <w:rPr>
                <w:rFonts w:cstheme="minorHAnsi"/>
              </w:rPr>
              <w:t xml:space="preserve">during the previous academic year. </w:t>
            </w:r>
          </w:p>
          <w:p w14:paraId="1B93BCB8" w14:textId="77777777" w:rsidR="00816263" w:rsidRPr="00816263" w:rsidRDefault="00816263" w:rsidP="00B04F78">
            <w:pPr>
              <w:ind w:left="462" w:right="378" w:hanging="426"/>
              <w:jc w:val="both"/>
              <w:rPr>
                <w:rFonts w:cstheme="minorHAnsi"/>
              </w:rPr>
            </w:pPr>
          </w:p>
          <w:p w14:paraId="3CA3B40C" w14:textId="6778AD0D" w:rsidR="00E161D4" w:rsidRDefault="00E161D4" w:rsidP="00B04F78">
            <w:pPr>
              <w:pStyle w:val="ListParagraph"/>
              <w:numPr>
                <w:ilvl w:val="0"/>
                <w:numId w:val="28"/>
              </w:numPr>
              <w:ind w:left="462" w:right="378" w:hanging="426"/>
              <w:jc w:val="both"/>
              <w:rPr>
                <w:rFonts w:cstheme="minorHAnsi"/>
              </w:rPr>
            </w:pPr>
            <w:r>
              <w:rPr>
                <w:rFonts w:cstheme="minorHAnsi"/>
              </w:rPr>
              <w:t xml:space="preserve"> </w:t>
            </w:r>
            <w:r w:rsidR="004D6C3D">
              <w:rPr>
                <w:rFonts w:cstheme="minorHAnsi"/>
              </w:rPr>
              <w:t xml:space="preserve">A question was </w:t>
            </w:r>
            <w:r>
              <w:rPr>
                <w:rFonts w:cstheme="minorHAnsi"/>
              </w:rPr>
              <w:t xml:space="preserve">asked as </w:t>
            </w:r>
            <w:r w:rsidR="00025797">
              <w:rPr>
                <w:rFonts w:cstheme="minorHAnsi"/>
              </w:rPr>
              <w:t xml:space="preserve">to </w:t>
            </w:r>
            <w:r>
              <w:rPr>
                <w:rFonts w:cstheme="minorHAnsi"/>
              </w:rPr>
              <w:t>the position in relation to H</w:t>
            </w:r>
            <w:r w:rsidR="00025797">
              <w:rPr>
                <w:rFonts w:cstheme="minorHAnsi"/>
              </w:rPr>
              <w:t xml:space="preserve">igher </w:t>
            </w:r>
            <w:r>
              <w:rPr>
                <w:rFonts w:cstheme="minorHAnsi"/>
              </w:rPr>
              <w:t>E</w:t>
            </w:r>
            <w:r w:rsidR="00025797">
              <w:rPr>
                <w:rFonts w:cstheme="minorHAnsi"/>
              </w:rPr>
              <w:t>ducation (HE)</w:t>
            </w:r>
            <w:r>
              <w:rPr>
                <w:rFonts w:cstheme="minorHAnsi"/>
              </w:rPr>
              <w:t xml:space="preserve"> student representation.</w:t>
            </w:r>
          </w:p>
          <w:p w14:paraId="2397D3D5" w14:textId="7A4250F0" w:rsidR="00025797" w:rsidRDefault="00025797" w:rsidP="00025797">
            <w:pPr>
              <w:ind w:right="378"/>
              <w:jc w:val="both"/>
              <w:rPr>
                <w:rFonts w:cstheme="minorHAnsi"/>
              </w:rPr>
            </w:pPr>
          </w:p>
          <w:p w14:paraId="5D27FF25" w14:textId="34CB26CE" w:rsidR="00025797" w:rsidRDefault="00025797" w:rsidP="00B04F78">
            <w:pPr>
              <w:ind w:left="462" w:right="378"/>
              <w:jc w:val="both"/>
              <w:rPr>
                <w:rFonts w:cstheme="minorHAnsi"/>
              </w:rPr>
            </w:pPr>
            <w:r>
              <w:rPr>
                <w:rFonts w:cstheme="minorHAnsi"/>
              </w:rPr>
              <w:t>The CS responded that there was a HE student representative on the HE Curriculum and Quality Committee and confirmed that he was working with the Head of HE and Higher Skills to secure a new appointment for the 2022/2023 academic year.</w:t>
            </w:r>
          </w:p>
          <w:p w14:paraId="709C7763" w14:textId="3D9D06E7" w:rsidR="00816263" w:rsidRDefault="00816263" w:rsidP="00B04F78">
            <w:pPr>
              <w:ind w:left="462" w:right="378"/>
              <w:jc w:val="both"/>
              <w:rPr>
                <w:rFonts w:cstheme="minorHAnsi"/>
              </w:rPr>
            </w:pPr>
          </w:p>
          <w:p w14:paraId="4C1EA229" w14:textId="6405F65B" w:rsidR="00816263" w:rsidRPr="00816263" w:rsidRDefault="00816263" w:rsidP="00B04F78">
            <w:pPr>
              <w:ind w:left="462" w:right="378"/>
              <w:jc w:val="both"/>
              <w:rPr>
                <w:rFonts w:cstheme="minorHAnsi"/>
                <w:b/>
                <w:bCs/>
              </w:rPr>
            </w:pPr>
            <w:r w:rsidRPr="00816263">
              <w:rPr>
                <w:rFonts w:cstheme="minorHAnsi"/>
                <w:b/>
                <w:bCs/>
              </w:rPr>
              <w:t>Action: Corporation Secretary</w:t>
            </w:r>
          </w:p>
          <w:p w14:paraId="72DD9C6D" w14:textId="3AC6FA28" w:rsidR="003216A7" w:rsidRDefault="003216A7" w:rsidP="00025797">
            <w:pPr>
              <w:ind w:right="378"/>
              <w:jc w:val="both"/>
              <w:rPr>
                <w:rFonts w:cstheme="minorHAnsi"/>
              </w:rPr>
            </w:pPr>
          </w:p>
          <w:p w14:paraId="23ED1FBA" w14:textId="05A038CF" w:rsidR="003216A7" w:rsidRDefault="003216A7" w:rsidP="00025797">
            <w:pPr>
              <w:ind w:right="378"/>
              <w:jc w:val="both"/>
              <w:rPr>
                <w:rFonts w:cstheme="minorHAnsi"/>
              </w:rPr>
            </w:pPr>
            <w:r>
              <w:rPr>
                <w:rFonts w:cstheme="minorHAnsi"/>
              </w:rPr>
              <w:t>The Chairperson</w:t>
            </w:r>
            <w:r w:rsidR="00816263">
              <w:rPr>
                <w:rFonts w:cstheme="minorHAnsi"/>
              </w:rPr>
              <w:t xml:space="preserve"> of the Committee</w:t>
            </w:r>
            <w:r>
              <w:rPr>
                <w:rFonts w:cstheme="minorHAnsi"/>
              </w:rPr>
              <w:t xml:space="preserve"> reported that U</w:t>
            </w:r>
            <w:r w:rsidR="00803212">
              <w:rPr>
                <w:rFonts w:cstheme="minorHAnsi"/>
              </w:rPr>
              <w:t>D</w:t>
            </w:r>
            <w:r>
              <w:rPr>
                <w:rFonts w:cstheme="minorHAnsi"/>
              </w:rPr>
              <w:t xml:space="preserve">, in her capacity as Student Governor, was </w:t>
            </w:r>
            <w:r w:rsidR="004D6C3D">
              <w:rPr>
                <w:rFonts w:cstheme="minorHAnsi"/>
              </w:rPr>
              <w:t xml:space="preserve">also </w:t>
            </w:r>
            <w:r>
              <w:rPr>
                <w:rFonts w:cstheme="minorHAnsi"/>
              </w:rPr>
              <w:t>a member of the</w:t>
            </w:r>
            <w:r w:rsidR="002C3359">
              <w:rPr>
                <w:rFonts w:cstheme="minorHAnsi"/>
              </w:rPr>
              <w:t xml:space="preserve"> Governor’s</w:t>
            </w:r>
            <w:r>
              <w:rPr>
                <w:rFonts w:cstheme="minorHAnsi"/>
              </w:rPr>
              <w:t xml:space="preserve"> Ofsted Ready </w:t>
            </w:r>
            <w:r w:rsidR="002C3359">
              <w:rPr>
                <w:rFonts w:cstheme="minorHAnsi"/>
              </w:rPr>
              <w:t>t</w:t>
            </w:r>
            <w:r>
              <w:rPr>
                <w:rFonts w:cstheme="minorHAnsi"/>
              </w:rPr>
              <w:t>eam adding that he and the Chair</w:t>
            </w:r>
            <w:r w:rsidR="004D6C3D">
              <w:rPr>
                <w:rFonts w:cstheme="minorHAnsi"/>
              </w:rPr>
              <w:t>person</w:t>
            </w:r>
            <w:r>
              <w:rPr>
                <w:rFonts w:cstheme="minorHAnsi"/>
              </w:rPr>
              <w:t xml:space="preserve"> of the FE</w:t>
            </w:r>
            <w:r w:rsidR="00816263">
              <w:rPr>
                <w:rFonts w:cstheme="minorHAnsi"/>
              </w:rPr>
              <w:t xml:space="preserve">CQC </w:t>
            </w:r>
            <w:r>
              <w:rPr>
                <w:rFonts w:cstheme="minorHAnsi"/>
              </w:rPr>
              <w:t>would be support</w:t>
            </w:r>
            <w:r w:rsidR="004D6C3D">
              <w:rPr>
                <w:rFonts w:cstheme="minorHAnsi"/>
              </w:rPr>
              <w:t>ing</w:t>
            </w:r>
            <w:r>
              <w:rPr>
                <w:rFonts w:cstheme="minorHAnsi"/>
              </w:rPr>
              <w:t xml:space="preserve"> her in this role.</w:t>
            </w:r>
          </w:p>
          <w:p w14:paraId="69713C33" w14:textId="77777777" w:rsidR="003216A7" w:rsidRDefault="003216A7" w:rsidP="00025797">
            <w:pPr>
              <w:ind w:right="378"/>
              <w:jc w:val="both"/>
              <w:rPr>
                <w:rFonts w:cstheme="minorHAnsi"/>
              </w:rPr>
            </w:pPr>
          </w:p>
          <w:p w14:paraId="7B145FC1" w14:textId="2958A661" w:rsidR="003216A7" w:rsidRPr="00025797" w:rsidRDefault="003216A7" w:rsidP="00025797">
            <w:pPr>
              <w:ind w:right="378"/>
              <w:jc w:val="both"/>
              <w:rPr>
                <w:rFonts w:cstheme="minorHAnsi"/>
              </w:rPr>
            </w:pPr>
            <w:r>
              <w:rPr>
                <w:rFonts w:cstheme="minorHAnsi"/>
              </w:rPr>
              <w:t>The Chairperson reminded members that it was little over a year ago that the Board of the Corporation had been celebrating a Student Governor who had been awarded</w:t>
            </w:r>
            <w:r w:rsidR="00816263">
              <w:rPr>
                <w:rFonts w:cstheme="minorHAnsi"/>
              </w:rPr>
              <w:t xml:space="preserve"> the prestigious attainment of the</w:t>
            </w:r>
            <w:r>
              <w:rPr>
                <w:rFonts w:cstheme="minorHAnsi"/>
              </w:rPr>
              <w:t xml:space="preserve"> </w:t>
            </w:r>
            <w:r w:rsidR="00816263">
              <w:rPr>
                <w:rFonts w:cstheme="minorHAnsi"/>
              </w:rPr>
              <w:t xml:space="preserve">Association of </w:t>
            </w:r>
            <w:r w:rsidR="00416DEB">
              <w:rPr>
                <w:rFonts w:cstheme="minorHAnsi"/>
              </w:rPr>
              <w:t>Colleges (</w:t>
            </w:r>
            <w:r w:rsidR="00816263">
              <w:rPr>
                <w:rFonts w:cstheme="minorHAnsi"/>
              </w:rPr>
              <w:t>AoC)</w:t>
            </w:r>
            <w:r>
              <w:rPr>
                <w:rFonts w:cstheme="minorHAnsi"/>
              </w:rPr>
              <w:t xml:space="preserve"> Student of the Year.</w:t>
            </w:r>
          </w:p>
          <w:p w14:paraId="06392BCD" w14:textId="77777777" w:rsidR="00692352" w:rsidRPr="00103D96" w:rsidRDefault="00692352" w:rsidP="00103D96">
            <w:pPr>
              <w:ind w:right="378"/>
              <w:jc w:val="both"/>
              <w:rPr>
                <w:rFonts w:cstheme="minorHAnsi"/>
                <w:b/>
                <w:bCs/>
              </w:rPr>
            </w:pPr>
          </w:p>
          <w:p w14:paraId="0F14E8AD" w14:textId="3DFC5DDA" w:rsidR="00004592" w:rsidRDefault="00004592" w:rsidP="00103D96">
            <w:pPr>
              <w:ind w:right="378"/>
              <w:jc w:val="both"/>
              <w:rPr>
                <w:rFonts w:cstheme="minorHAnsi"/>
                <w:b/>
                <w:bCs/>
              </w:rPr>
            </w:pPr>
            <w:r w:rsidRPr="00103D96">
              <w:rPr>
                <w:rFonts w:cstheme="minorHAnsi"/>
                <w:b/>
                <w:bCs/>
              </w:rPr>
              <w:t>There were no further questions or issues raised by members and following due consideration and deliberation it was resolved that:</w:t>
            </w:r>
          </w:p>
          <w:p w14:paraId="15A93DED" w14:textId="77777777" w:rsidR="0071602E" w:rsidRPr="00103D96" w:rsidRDefault="0071602E" w:rsidP="00103D96">
            <w:pPr>
              <w:ind w:right="378"/>
              <w:jc w:val="both"/>
              <w:rPr>
                <w:rFonts w:cstheme="minorHAnsi"/>
                <w:b/>
                <w:bCs/>
              </w:rPr>
            </w:pPr>
          </w:p>
          <w:p w14:paraId="302EF1C4" w14:textId="72E4943D" w:rsidR="00004592" w:rsidRDefault="003216A7" w:rsidP="00B04F78">
            <w:pPr>
              <w:pStyle w:val="ListParagraph"/>
              <w:numPr>
                <w:ilvl w:val="0"/>
                <w:numId w:val="29"/>
              </w:numPr>
              <w:ind w:left="462" w:right="378" w:hanging="462"/>
              <w:jc w:val="both"/>
              <w:rPr>
                <w:rFonts w:cstheme="minorHAnsi"/>
                <w:b/>
                <w:bCs/>
              </w:rPr>
            </w:pPr>
            <w:r>
              <w:rPr>
                <w:rFonts w:cstheme="minorHAnsi"/>
                <w:b/>
                <w:bCs/>
              </w:rPr>
              <w:t>the appointment of U</w:t>
            </w:r>
            <w:r w:rsidR="0098390B">
              <w:rPr>
                <w:rFonts w:cstheme="minorHAnsi"/>
                <w:b/>
                <w:bCs/>
              </w:rPr>
              <w:t>S</w:t>
            </w:r>
            <w:r>
              <w:rPr>
                <w:rFonts w:cstheme="minorHAnsi"/>
                <w:b/>
                <w:bCs/>
              </w:rPr>
              <w:t xml:space="preserve"> and M</w:t>
            </w:r>
            <w:r w:rsidR="0098390B">
              <w:rPr>
                <w:rFonts w:cstheme="minorHAnsi"/>
                <w:b/>
                <w:bCs/>
              </w:rPr>
              <w:t>AJ</w:t>
            </w:r>
            <w:r>
              <w:rPr>
                <w:rFonts w:cstheme="minorHAnsi"/>
                <w:b/>
                <w:bCs/>
              </w:rPr>
              <w:t xml:space="preserve"> to the positions of Student Governor be </w:t>
            </w:r>
            <w:r w:rsidR="0098390B">
              <w:rPr>
                <w:rFonts w:cstheme="minorHAnsi"/>
                <w:b/>
                <w:bCs/>
              </w:rPr>
              <w:t>noted.</w:t>
            </w:r>
          </w:p>
          <w:p w14:paraId="0A8B83FC" w14:textId="77EF07DD" w:rsidR="003216A7" w:rsidRDefault="003216A7" w:rsidP="00B04F78">
            <w:pPr>
              <w:pStyle w:val="ListParagraph"/>
              <w:numPr>
                <w:ilvl w:val="0"/>
                <w:numId w:val="29"/>
              </w:numPr>
              <w:ind w:left="462" w:right="378" w:hanging="462"/>
              <w:jc w:val="both"/>
              <w:rPr>
                <w:rFonts w:cstheme="minorHAnsi"/>
                <w:b/>
                <w:bCs/>
              </w:rPr>
            </w:pPr>
            <w:r>
              <w:rPr>
                <w:rFonts w:cstheme="minorHAnsi"/>
                <w:b/>
                <w:bCs/>
              </w:rPr>
              <w:t xml:space="preserve">the appointment of </w:t>
            </w:r>
            <w:r w:rsidRPr="003216A7">
              <w:rPr>
                <w:rFonts w:cstheme="minorHAnsi"/>
                <w:b/>
                <w:bCs/>
              </w:rPr>
              <w:t>R</w:t>
            </w:r>
            <w:r w:rsidR="00416DEB">
              <w:rPr>
                <w:rFonts w:cstheme="minorHAnsi"/>
                <w:b/>
                <w:bCs/>
              </w:rPr>
              <w:t>OB</w:t>
            </w:r>
            <w:r>
              <w:rPr>
                <w:rFonts w:cstheme="minorHAnsi"/>
                <w:b/>
                <w:bCs/>
              </w:rPr>
              <w:t xml:space="preserve"> to the position of Deputy Student Governor be noted; and </w:t>
            </w:r>
          </w:p>
          <w:p w14:paraId="243EA117" w14:textId="39BA94CD" w:rsidR="003216A7" w:rsidRPr="003216A7" w:rsidRDefault="003216A7" w:rsidP="00B04F78">
            <w:pPr>
              <w:pStyle w:val="ListParagraph"/>
              <w:numPr>
                <w:ilvl w:val="0"/>
                <w:numId w:val="29"/>
              </w:numPr>
              <w:ind w:left="462" w:right="378" w:hanging="462"/>
              <w:jc w:val="both"/>
              <w:rPr>
                <w:rFonts w:cstheme="minorHAnsi"/>
                <w:b/>
                <w:bCs/>
              </w:rPr>
            </w:pPr>
            <w:r>
              <w:rPr>
                <w:rFonts w:cstheme="minorHAnsi"/>
                <w:b/>
                <w:bCs/>
              </w:rPr>
              <w:t xml:space="preserve">the arrangements to facilitate the appointment of a further Deputy Student Governor be supported. </w:t>
            </w:r>
          </w:p>
          <w:p w14:paraId="4A0E046F" w14:textId="77777777" w:rsidR="00004592" w:rsidRDefault="00004592" w:rsidP="003216A7">
            <w:pPr>
              <w:ind w:right="378"/>
              <w:jc w:val="both"/>
              <w:rPr>
                <w:rFonts w:cstheme="minorHAnsi"/>
                <w:b/>
                <w:bCs/>
                <w:color w:val="FF0000"/>
              </w:rPr>
            </w:pPr>
          </w:p>
          <w:p w14:paraId="15975E73" w14:textId="568C2E44" w:rsidR="003216A7" w:rsidRPr="003216A7" w:rsidRDefault="003216A7" w:rsidP="003216A7">
            <w:pPr>
              <w:ind w:right="378"/>
              <w:jc w:val="both"/>
              <w:rPr>
                <w:rFonts w:cstheme="minorHAnsi"/>
                <w:b/>
                <w:bCs/>
              </w:rPr>
            </w:pPr>
            <w:r>
              <w:rPr>
                <w:rFonts w:cstheme="minorHAnsi"/>
                <w:b/>
                <w:bCs/>
              </w:rPr>
              <w:t xml:space="preserve">Action: </w:t>
            </w:r>
            <w:r w:rsidR="00B56E59">
              <w:rPr>
                <w:rFonts w:cstheme="minorHAnsi"/>
                <w:b/>
                <w:bCs/>
              </w:rPr>
              <w:t xml:space="preserve"> Corporation Secretary/</w:t>
            </w:r>
            <w:r w:rsidR="00B56E59" w:rsidRPr="00B56E59">
              <w:rPr>
                <w:rFonts w:cstheme="minorHAnsi"/>
                <w:b/>
                <w:bCs/>
              </w:rPr>
              <w:t>Student Engagement and Learner Voice Lead</w:t>
            </w:r>
          </w:p>
        </w:tc>
      </w:tr>
      <w:tr w:rsidR="00816263" w:rsidRPr="006C7680" w14:paraId="5A0496E8" w14:textId="77777777" w:rsidTr="00DA7800">
        <w:tc>
          <w:tcPr>
            <w:tcW w:w="805" w:type="pct"/>
          </w:tcPr>
          <w:p w14:paraId="65FB9F01" w14:textId="77777777" w:rsidR="00816263" w:rsidRPr="0024027D" w:rsidRDefault="00816263" w:rsidP="0024027D">
            <w:pPr>
              <w:rPr>
                <w:rFonts w:cstheme="minorHAnsi"/>
                <w:b/>
                <w:bCs/>
              </w:rPr>
            </w:pPr>
          </w:p>
        </w:tc>
        <w:tc>
          <w:tcPr>
            <w:tcW w:w="4195" w:type="pct"/>
          </w:tcPr>
          <w:p w14:paraId="010FE659" w14:textId="77777777" w:rsidR="00816263" w:rsidRDefault="00816263" w:rsidP="00AC6AF4">
            <w:pPr>
              <w:ind w:right="378"/>
              <w:jc w:val="both"/>
              <w:rPr>
                <w:rFonts w:cstheme="minorHAnsi"/>
              </w:rPr>
            </w:pPr>
          </w:p>
        </w:tc>
      </w:tr>
      <w:tr w:rsidR="00816263" w:rsidRPr="006C7680" w14:paraId="41282392" w14:textId="77777777" w:rsidTr="00DA7800">
        <w:tc>
          <w:tcPr>
            <w:tcW w:w="805" w:type="pct"/>
          </w:tcPr>
          <w:p w14:paraId="5C9EF492" w14:textId="1BBE71B3" w:rsidR="00816263" w:rsidRPr="0024027D" w:rsidRDefault="00816263" w:rsidP="0024027D">
            <w:pPr>
              <w:rPr>
                <w:rFonts w:cstheme="minorHAnsi"/>
                <w:b/>
                <w:bCs/>
              </w:rPr>
            </w:pPr>
            <w:r>
              <w:rPr>
                <w:rFonts w:cstheme="minorHAnsi"/>
                <w:b/>
                <w:bCs/>
              </w:rPr>
              <w:t>SEA/18/22</w:t>
            </w:r>
          </w:p>
        </w:tc>
        <w:tc>
          <w:tcPr>
            <w:tcW w:w="4195" w:type="pct"/>
          </w:tcPr>
          <w:p w14:paraId="59197847" w14:textId="1D5EAF13" w:rsidR="00816263" w:rsidRDefault="00816263" w:rsidP="00816263">
            <w:pPr>
              <w:ind w:right="378"/>
              <w:jc w:val="both"/>
              <w:rPr>
                <w:rFonts w:cstheme="minorHAnsi"/>
              </w:rPr>
            </w:pPr>
            <w:r>
              <w:rPr>
                <w:rFonts w:cstheme="minorHAnsi"/>
                <w:b/>
                <w:bCs/>
              </w:rPr>
              <w:t>Board Membership Profile – September 2022</w:t>
            </w:r>
          </w:p>
        </w:tc>
      </w:tr>
      <w:tr w:rsidR="00370EBF" w:rsidRPr="006C7680" w14:paraId="17BA43C3" w14:textId="77777777" w:rsidTr="00DA7800">
        <w:tc>
          <w:tcPr>
            <w:tcW w:w="805" w:type="pct"/>
          </w:tcPr>
          <w:p w14:paraId="163AEC0B" w14:textId="77777777" w:rsidR="00370EBF" w:rsidRDefault="00370EBF" w:rsidP="0024027D">
            <w:pPr>
              <w:rPr>
                <w:rFonts w:cstheme="minorHAnsi"/>
                <w:b/>
                <w:bCs/>
              </w:rPr>
            </w:pPr>
          </w:p>
        </w:tc>
        <w:tc>
          <w:tcPr>
            <w:tcW w:w="4195" w:type="pct"/>
          </w:tcPr>
          <w:p w14:paraId="6D7E0CB4" w14:textId="77777777" w:rsidR="00370EBF" w:rsidRDefault="00370EBF" w:rsidP="00AC6AF4">
            <w:pPr>
              <w:ind w:right="378"/>
              <w:jc w:val="both"/>
              <w:rPr>
                <w:rFonts w:cstheme="minorHAnsi"/>
                <w:b/>
                <w:bCs/>
              </w:rPr>
            </w:pPr>
          </w:p>
        </w:tc>
      </w:tr>
      <w:tr w:rsidR="00004592" w:rsidRPr="006C7680" w14:paraId="686B0BD5" w14:textId="77777777" w:rsidTr="00DA7800">
        <w:tc>
          <w:tcPr>
            <w:tcW w:w="805" w:type="pct"/>
          </w:tcPr>
          <w:p w14:paraId="01104829" w14:textId="6000DA2A" w:rsidR="00004592" w:rsidRPr="0024027D" w:rsidRDefault="00004592" w:rsidP="0024027D">
            <w:pPr>
              <w:rPr>
                <w:rFonts w:cstheme="minorHAnsi"/>
                <w:b/>
                <w:bCs/>
              </w:rPr>
            </w:pPr>
          </w:p>
        </w:tc>
        <w:tc>
          <w:tcPr>
            <w:tcW w:w="4195" w:type="pct"/>
          </w:tcPr>
          <w:p w14:paraId="544C4E54" w14:textId="6B57AF0A" w:rsidR="0028059C" w:rsidRDefault="00B56E59" w:rsidP="00BF762A">
            <w:pPr>
              <w:tabs>
                <w:tab w:val="left" w:pos="7266"/>
              </w:tabs>
              <w:jc w:val="both"/>
              <w:rPr>
                <w:rFonts w:cstheme="minorHAnsi"/>
              </w:rPr>
            </w:pPr>
            <w:r>
              <w:rPr>
                <w:rFonts w:cstheme="minorHAnsi"/>
              </w:rPr>
              <w:t xml:space="preserve">The </w:t>
            </w:r>
            <w:r w:rsidR="000C3131" w:rsidRPr="000C3131">
              <w:rPr>
                <w:rFonts w:cstheme="minorHAnsi"/>
              </w:rPr>
              <w:t>CS refer</w:t>
            </w:r>
            <w:r>
              <w:rPr>
                <w:rFonts w:cstheme="minorHAnsi"/>
              </w:rPr>
              <w:t xml:space="preserve">red members to the </w:t>
            </w:r>
            <w:r w:rsidR="000C3131" w:rsidRPr="000C3131">
              <w:rPr>
                <w:rFonts w:cstheme="minorHAnsi"/>
              </w:rPr>
              <w:t>previously circulated papers</w:t>
            </w:r>
            <w:r w:rsidR="00E86174">
              <w:rPr>
                <w:rFonts w:cstheme="minorHAnsi"/>
              </w:rPr>
              <w:t xml:space="preserve"> and information on the profile of the Board membership as </w:t>
            </w:r>
            <w:r w:rsidR="0028059C">
              <w:rPr>
                <w:rFonts w:cstheme="minorHAnsi"/>
              </w:rPr>
              <w:t>of</w:t>
            </w:r>
            <w:r w:rsidR="00E86174">
              <w:rPr>
                <w:rFonts w:cstheme="minorHAnsi"/>
              </w:rPr>
              <w:t xml:space="preserve"> September 2022.</w:t>
            </w:r>
          </w:p>
          <w:p w14:paraId="70D949D7" w14:textId="77777777" w:rsidR="0028059C" w:rsidRDefault="0028059C" w:rsidP="00BF762A">
            <w:pPr>
              <w:tabs>
                <w:tab w:val="left" w:pos="7266"/>
              </w:tabs>
              <w:jc w:val="both"/>
              <w:rPr>
                <w:rFonts w:cstheme="minorHAnsi"/>
              </w:rPr>
            </w:pPr>
          </w:p>
          <w:p w14:paraId="1BAA7C7C" w14:textId="6891566F" w:rsidR="000C3131" w:rsidRPr="000C3131" w:rsidRDefault="00E86174" w:rsidP="00BF762A">
            <w:pPr>
              <w:tabs>
                <w:tab w:val="left" w:pos="7266"/>
              </w:tabs>
              <w:jc w:val="both"/>
              <w:rPr>
                <w:rFonts w:cstheme="minorHAnsi"/>
              </w:rPr>
            </w:pPr>
            <w:r>
              <w:rPr>
                <w:rFonts w:cstheme="minorHAnsi"/>
              </w:rPr>
              <w:t>It was confirmed that this information was provided to the Committee to inform its decision making and recommendation process in respect of Independent and Co-opted Member appointments to the Board of the Corporation</w:t>
            </w:r>
            <w:r w:rsidR="0028059C">
              <w:rPr>
                <w:rFonts w:cstheme="minorHAnsi"/>
              </w:rPr>
              <w:t>.</w:t>
            </w:r>
            <w:r>
              <w:rPr>
                <w:rFonts w:cstheme="minorHAnsi"/>
              </w:rPr>
              <w:t xml:space="preserve">  </w:t>
            </w:r>
          </w:p>
          <w:p w14:paraId="38893CD4" w14:textId="77777777" w:rsidR="000C3131" w:rsidRDefault="000C3131" w:rsidP="00BF762A">
            <w:pPr>
              <w:tabs>
                <w:tab w:val="left" w:pos="7266"/>
              </w:tabs>
              <w:jc w:val="both"/>
              <w:rPr>
                <w:rFonts w:cstheme="minorHAnsi"/>
                <w:b/>
                <w:bCs/>
              </w:rPr>
            </w:pPr>
          </w:p>
          <w:p w14:paraId="3EF2C078" w14:textId="681E20B5" w:rsidR="00E86174" w:rsidRDefault="00E86174" w:rsidP="00BF762A">
            <w:pPr>
              <w:tabs>
                <w:tab w:val="left" w:pos="7266"/>
              </w:tabs>
              <w:jc w:val="both"/>
              <w:rPr>
                <w:rFonts w:cstheme="minorHAnsi"/>
              </w:rPr>
            </w:pPr>
            <w:r>
              <w:rPr>
                <w:rFonts w:cstheme="minorHAnsi"/>
              </w:rPr>
              <w:t>The CS stated that membership of the Board of the Corporation had undergone a significant period of change in terms of the number of new members appointed since April 2021 (9) with a further three appointments to be</w:t>
            </w:r>
            <w:r w:rsidR="004721CF">
              <w:rPr>
                <w:rFonts w:cstheme="minorHAnsi"/>
              </w:rPr>
              <w:t xml:space="preserve"> considered</w:t>
            </w:r>
            <w:r>
              <w:rPr>
                <w:rFonts w:cstheme="minorHAnsi"/>
              </w:rPr>
              <w:t xml:space="preserve"> going forward.</w:t>
            </w:r>
            <w:r w:rsidR="004721CF">
              <w:rPr>
                <w:rFonts w:cstheme="minorHAnsi"/>
              </w:rPr>
              <w:t xml:space="preserve">  There was recognition that a priority was to support the newly appointed governors to build their confidence and governance knowledge.</w:t>
            </w:r>
          </w:p>
          <w:p w14:paraId="6F725C09" w14:textId="7324C6BB" w:rsidR="00E86174" w:rsidRDefault="00E86174" w:rsidP="00BF762A">
            <w:pPr>
              <w:tabs>
                <w:tab w:val="left" w:pos="7266"/>
              </w:tabs>
              <w:jc w:val="both"/>
            </w:pPr>
          </w:p>
          <w:p w14:paraId="0BACB381" w14:textId="7324C6BB" w:rsidR="00BF762A" w:rsidRDefault="00BF762A" w:rsidP="00BF762A">
            <w:pPr>
              <w:tabs>
                <w:tab w:val="left" w:pos="7266"/>
              </w:tabs>
              <w:jc w:val="both"/>
            </w:pPr>
          </w:p>
          <w:p w14:paraId="7CF37D52" w14:textId="0036FE62" w:rsidR="00004592" w:rsidRDefault="004721CF" w:rsidP="00BF762A">
            <w:pPr>
              <w:tabs>
                <w:tab w:val="left" w:pos="7266"/>
              </w:tabs>
              <w:jc w:val="both"/>
              <w:rPr>
                <w:rFonts w:cstheme="minorHAnsi"/>
              </w:rPr>
            </w:pPr>
            <w:r>
              <w:rPr>
                <w:rFonts w:cstheme="minorHAnsi"/>
              </w:rPr>
              <w:lastRenderedPageBreak/>
              <w:t>The CS took members through the supporting data and highlighted the following:</w:t>
            </w:r>
          </w:p>
          <w:p w14:paraId="58C99B37" w14:textId="77777777" w:rsidR="004721CF" w:rsidRPr="00692352" w:rsidRDefault="004721CF" w:rsidP="00BF762A">
            <w:pPr>
              <w:tabs>
                <w:tab w:val="left" w:pos="7266"/>
              </w:tabs>
              <w:jc w:val="both"/>
              <w:rPr>
                <w:rFonts w:cstheme="minorHAnsi"/>
              </w:rPr>
            </w:pPr>
          </w:p>
          <w:p w14:paraId="54C5B692" w14:textId="65C95E02" w:rsidR="00004592" w:rsidRPr="0028059C" w:rsidRDefault="004721CF" w:rsidP="00BF762A">
            <w:pPr>
              <w:pStyle w:val="ListParagraph"/>
              <w:numPr>
                <w:ilvl w:val="0"/>
                <w:numId w:val="36"/>
              </w:numPr>
              <w:tabs>
                <w:tab w:val="left" w:pos="7266"/>
              </w:tabs>
              <w:ind w:left="462" w:hanging="426"/>
              <w:jc w:val="both"/>
              <w:rPr>
                <w:rFonts w:cstheme="minorHAnsi"/>
                <w:b/>
                <w:bCs/>
              </w:rPr>
            </w:pPr>
            <w:r w:rsidRPr="0028059C">
              <w:rPr>
                <w:rFonts w:cstheme="minorHAnsi"/>
                <w:b/>
                <w:bCs/>
              </w:rPr>
              <w:t xml:space="preserve">Outcomes of the </w:t>
            </w:r>
            <w:r w:rsidR="00004592" w:rsidRPr="0028059C">
              <w:rPr>
                <w:rFonts w:cstheme="minorHAnsi"/>
                <w:b/>
                <w:bCs/>
              </w:rPr>
              <w:t>Skills Audit</w:t>
            </w:r>
            <w:r w:rsidRPr="0028059C">
              <w:rPr>
                <w:rFonts w:cstheme="minorHAnsi"/>
                <w:b/>
                <w:bCs/>
              </w:rPr>
              <w:t xml:space="preserve"> 2021/2022</w:t>
            </w:r>
          </w:p>
          <w:p w14:paraId="5A579607" w14:textId="045231EB" w:rsidR="00004592" w:rsidRPr="0028059C" w:rsidRDefault="00004592" w:rsidP="00BF762A">
            <w:pPr>
              <w:tabs>
                <w:tab w:val="left" w:pos="7266"/>
              </w:tabs>
              <w:jc w:val="both"/>
              <w:rPr>
                <w:rFonts w:cstheme="minorHAnsi"/>
                <w:b/>
                <w:bCs/>
                <w:i/>
                <w:iCs/>
              </w:rPr>
            </w:pPr>
          </w:p>
          <w:p w14:paraId="6051C602" w14:textId="7FC4F9C8" w:rsidR="004721CF" w:rsidRDefault="004721CF" w:rsidP="00BF762A">
            <w:pPr>
              <w:tabs>
                <w:tab w:val="left" w:pos="7266"/>
              </w:tabs>
              <w:ind w:left="462"/>
              <w:jc w:val="both"/>
              <w:rPr>
                <w:rFonts w:cstheme="minorHAnsi"/>
              </w:rPr>
            </w:pPr>
            <w:r>
              <w:rPr>
                <w:rFonts w:cstheme="minorHAnsi"/>
              </w:rPr>
              <w:t xml:space="preserve">There was confirmation that the Board did not appear to have any areas where there were major skill gaps and that the current membership of the Board appeared to </w:t>
            </w:r>
            <w:r w:rsidR="0028059C">
              <w:rPr>
                <w:rFonts w:cstheme="minorHAnsi"/>
              </w:rPr>
              <w:t>give</w:t>
            </w:r>
            <w:r>
              <w:rPr>
                <w:rFonts w:cstheme="minorHAnsi"/>
              </w:rPr>
              <w:t xml:space="preserve"> the appropriate balance of skills and experience to carry out its statutory obligations effectively.</w:t>
            </w:r>
          </w:p>
          <w:p w14:paraId="1173A88B" w14:textId="1D1586FC" w:rsidR="004721CF" w:rsidRDefault="004721CF" w:rsidP="00BF762A">
            <w:pPr>
              <w:tabs>
                <w:tab w:val="left" w:pos="7266"/>
              </w:tabs>
              <w:ind w:left="462"/>
              <w:jc w:val="both"/>
              <w:rPr>
                <w:rFonts w:cstheme="minorHAnsi"/>
              </w:rPr>
            </w:pPr>
          </w:p>
          <w:p w14:paraId="5DE824A5" w14:textId="5616D087" w:rsidR="004721CF" w:rsidRPr="004721CF" w:rsidRDefault="00DC10CE" w:rsidP="00BF762A">
            <w:pPr>
              <w:tabs>
                <w:tab w:val="left" w:pos="7266"/>
              </w:tabs>
              <w:ind w:left="462"/>
              <w:jc w:val="both"/>
              <w:rPr>
                <w:rFonts w:cstheme="minorHAnsi"/>
              </w:rPr>
            </w:pPr>
            <w:r>
              <w:rPr>
                <w:rFonts w:cstheme="minorHAnsi"/>
              </w:rPr>
              <w:t xml:space="preserve">The CS stated that in areas where it was considered that </w:t>
            </w:r>
            <w:r w:rsidR="0028059C">
              <w:rPr>
                <w:rFonts w:cstheme="minorHAnsi"/>
              </w:rPr>
              <w:t>additional specialist support was required Committees</w:t>
            </w:r>
            <w:r>
              <w:rPr>
                <w:rFonts w:cstheme="minorHAnsi"/>
              </w:rPr>
              <w:t xml:space="preserve"> were supported by external co-opted specialists as evidenced within the HE,</w:t>
            </w:r>
            <w:r w:rsidR="0028059C">
              <w:rPr>
                <w:rFonts w:cstheme="minorHAnsi"/>
              </w:rPr>
              <w:t xml:space="preserve"> Remuneration Curriculum &amp; </w:t>
            </w:r>
            <w:r w:rsidR="002061DA">
              <w:rPr>
                <w:rFonts w:cstheme="minorHAnsi"/>
              </w:rPr>
              <w:t>Quality,</w:t>
            </w:r>
            <w:r>
              <w:rPr>
                <w:rFonts w:cstheme="minorHAnsi"/>
              </w:rPr>
              <w:t xml:space="preserve"> Audit and Search </w:t>
            </w:r>
            <w:r w:rsidR="0028059C">
              <w:rPr>
                <w:rFonts w:cstheme="minorHAnsi"/>
              </w:rPr>
              <w:t>C</w:t>
            </w:r>
            <w:r>
              <w:rPr>
                <w:rFonts w:cstheme="minorHAnsi"/>
              </w:rPr>
              <w:t>ommittees.</w:t>
            </w:r>
          </w:p>
          <w:p w14:paraId="3DEF091C" w14:textId="163D4D1E" w:rsidR="000C3131" w:rsidRDefault="000C3131" w:rsidP="00BF762A">
            <w:pPr>
              <w:tabs>
                <w:tab w:val="left" w:pos="7266"/>
              </w:tabs>
              <w:ind w:left="462"/>
              <w:jc w:val="both"/>
              <w:rPr>
                <w:rFonts w:cstheme="minorHAnsi"/>
                <w:i/>
                <w:iCs/>
              </w:rPr>
            </w:pPr>
          </w:p>
          <w:p w14:paraId="7405A1A6" w14:textId="3D50FDD6" w:rsidR="00DC10CE" w:rsidRDefault="00DC10CE" w:rsidP="00BF762A">
            <w:pPr>
              <w:tabs>
                <w:tab w:val="left" w:pos="7266"/>
              </w:tabs>
              <w:ind w:left="462"/>
              <w:jc w:val="both"/>
              <w:rPr>
                <w:rFonts w:cstheme="minorHAnsi"/>
              </w:rPr>
            </w:pPr>
            <w:r>
              <w:rPr>
                <w:rFonts w:cstheme="minorHAnsi"/>
              </w:rPr>
              <w:t>With respect to identification of t</w:t>
            </w:r>
            <w:r w:rsidR="000C3131">
              <w:rPr>
                <w:rFonts w:cstheme="minorHAnsi"/>
              </w:rPr>
              <w:t xml:space="preserve">raining needs </w:t>
            </w:r>
            <w:r>
              <w:rPr>
                <w:rFonts w:cstheme="minorHAnsi"/>
              </w:rPr>
              <w:t>the CS reported that the highest identified needs related to</w:t>
            </w:r>
            <w:r w:rsidR="0028059C">
              <w:rPr>
                <w:rFonts w:cstheme="minorHAnsi"/>
              </w:rPr>
              <w:t xml:space="preserve"> the following </w:t>
            </w:r>
            <w:r w:rsidR="00B965A1">
              <w:rPr>
                <w:rFonts w:cstheme="minorHAnsi"/>
              </w:rPr>
              <w:t>areas: -</w:t>
            </w:r>
          </w:p>
          <w:p w14:paraId="27DA7CFE" w14:textId="77777777" w:rsidR="00DC10CE" w:rsidRDefault="00DC10CE" w:rsidP="00BF762A">
            <w:pPr>
              <w:tabs>
                <w:tab w:val="left" w:pos="7266"/>
              </w:tabs>
              <w:jc w:val="both"/>
              <w:rPr>
                <w:rFonts w:cstheme="minorHAnsi"/>
              </w:rPr>
            </w:pPr>
          </w:p>
          <w:p w14:paraId="0215815E" w14:textId="506E4229" w:rsidR="00DC10CE" w:rsidRDefault="00DC10CE" w:rsidP="00BF762A">
            <w:pPr>
              <w:pStyle w:val="ListParagraph"/>
              <w:numPr>
                <w:ilvl w:val="0"/>
                <w:numId w:val="33"/>
              </w:numPr>
              <w:tabs>
                <w:tab w:val="left" w:pos="7266"/>
              </w:tabs>
              <w:ind w:left="887" w:hanging="425"/>
              <w:jc w:val="both"/>
              <w:rPr>
                <w:rFonts w:cstheme="minorHAnsi"/>
              </w:rPr>
            </w:pPr>
            <w:r>
              <w:rPr>
                <w:rFonts w:cstheme="minorHAnsi"/>
              </w:rPr>
              <w:t>the relationship between Group strategies, national and regional initiatives and national funding (score of 8);</w:t>
            </w:r>
          </w:p>
          <w:p w14:paraId="4C960D81" w14:textId="27A05E8C" w:rsidR="00DC10CE" w:rsidRDefault="00DC10CE" w:rsidP="00BF762A">
            <w:pPr>
              <w:pStyle w:val="ListParagraph"/>
              <w:numPr>
                <w:ilvl w:val="0"/>
                <w:numId w:val="33"/>
              </w:numPr>
              <w:tabs>
                <w:tab w:val="left" w:pos="7266"/>
              </w:tabs>
              <w:ind w:left="887" w:hanging="425"/>
              <w:jc w:val="both"/>
              <w:rPr>
                <w:rFonts w:cstheme="minorHAnsi"/>
              </w:rPr>
            </w:pPr>
            <w:r>
              <w:rPr>
                <w:rFonts w:cstheme="minorHAnsi"/>
              </w:rPr>
              <w:t>Employer Engagement and Apprenticeships (score of 8); and</w:t>
            </w:r>
          </w:p>
          <w:p w14:paraId="78283B10" w14:textId="3B36004B" w:rsidR="00DC10CE" w:rsidRDefault="00DC10CE" w:rsidP="00BF762A">
            <w:pPr>
              <w:pStyle w:val="ListParagraph"/>
              <w:numPr>
                <w:ilvl w:val="0"/>
                <w:numId w:val="33"/>
              </w:numPr>
              <w:tabs>
                <w:tab w:val="left" w:pos="7266"/>
              </w:tabs>
              <w:ind w:left="887" w:hanging="425"/>
              <w:jc w:val="both"/>
              <w:rPr>
                <w:rFonts w:cstheme="minorHAnsi"/>
              </w:rPr>
            </w:pPr>
            <w:r>
              <w:rPr>
                <w:rFonts w:cstheme="minorHAnsi"/>
              </w:rPr>
              <w:t>A diverse range of subject areas scoring 7.</w:t>
            </w:r>
          </w:p>
          <w:p w14:paraId="3008D779" w14:textId="77777777" w:rsidR="00DC10CE" w:rsidRDefault="00DC10CE" w:rsidP="00BF762A">
            <w:pPr>
              <w:pStyle w:val="ListParagraph"/>
              <w:tabs>
                <w:tab w:val="left" w:pos="7266"/>
              </w:tabs>
              <w:jc w:val="both"/>
              <w:rPr>
                <w:rFonts w:cstheme="minorHAnsi"/>
              </w:rPr>
            </w:pPr>
          </w:p>
          <w:p w14:paraId="48C4387D" w14:textId="37A8AA77" w:rsidR="000C3131" w:rsidRDefault="00DC10CE" w:rsidP="00BF762A">
            <w:pPr>
              <w:tabs>
                <w:tab w:val="left" w:pos="7266"/>
              </w:tabs>
              <w:ind w:left="462"/>
              <w:jc w:val="both"/>
              <w:rPr>
                <w:rFonts w:cstheme="minorHAnsi"/>
              </w:rPr>
            </w:pPr>
            <w:r>
              <w:rPr>
                <w:rFonts w:cstheme="minorHAnsi"/>
              </w:rPr>
              <w:t>There was confirmation that these training priorities would be considered as part of the Governor Training and Development Plan 2022/2023 and the training events organised during the course of the year.  It was further confirmed that individual training needs as identified through the process would be addressed via individual action plans</w:t>
            </w:r>
            <w:r w:rsidR="00BF4B79">
              <w:rPr>
                <w:rFonts w:cstheme="minorHAnsi"/>
              </w:rPr>
              <w:t>.</w:t>
            </w:r>
            <w:r w:rsidR="000C3131" w:rsidRPr="00DC10CE">
              <w:rPr>
                <w:rFonts w:cstheme="minorHAnsi"/>
              </w:rPr>
              <w:t xml:space="preserve"> </w:t>
            </w:r>
          </w:p>
          <w:p w14:paraId="5CA070C5" w14:textId="121311BB" w:rsidR="0028059C" w:rsidRDefault="0028059C" w:rsidP="00BF762A">
            <w:pPr>
              <w:tabs>
                <w:tab w:val="left" w:pos="7266"/>
              </w:tabs>
              <w:ind w:left="462"/>
              <w:jc w:val="both"/>
              <w:rPr>
                <w:rFonts w:cstheme="minorHAnsi"/>
              </w:rPr>
            </w:pPr>
          </w:p>
          <w:p w14:paraId="009BF673" w14:textId="70535AD6" w:rsidR="0028059C" w:rsidRPr="0028059C" w:rsidRDefault="0028059C" w:rsidP="00BF762A">
            <w:pPr>
              <w:tabs>
                <w:tab w:val="left" w:pos="7266"/>
              </w:tabs>
              <w:ind w:left="462"/>
              <w:jc w:val="both"/>
              <w:rPr>
                <w:rFonts w:cstheme="minorHAnsi"/>
                <w:b/>
                <w:bCs/>
              </w:rPr>
            </w:pPr>
            <w:r w:rsidRPr="0028059C">
              <w:rPr>
                <w:rFonts w:cstheme="minorHAnsi"/>
                <w:b/>
                <w:bCs/>
              </w:rPr>
              <w:t>Action: Corporation Secretary</w:t>
            </w:r>
          </w:p>
          <w:p w14:paraId="4683B23C" w14:textId="77777777" w:rsidR="000C3131" w:rsidRDefault="000C3131" w:rsidP="00BF762A">
            <w:pPr>
              <w:tabs>
                <w:tab w:val="left" w:pos="7266"/>
              </w:tabs>
              <w:jc w:val="both"/>
              <w:rPr>
                <w:rFonts w:cstheme="minorHAnsi"/>
                <w:i/>
                <w:iCs/>
              </w:rPr>
            </w:pPr>
          </w:p>
          <w:p w14:paraId="02EB6879" w14:textId="5EF4404F" w:rsidR="00004592" w:rsidRPr="0028059C" w:rsidRDefault="00004592" w:rsidP="00BF762A">
            <w:pPr>
              <w:pStyle w:val="ListParagraph"/>
              <w:numPr>
                <w:ilvl w:val="0"/>
                <w:numId w:val="36"/>
              </w:numPr>
              <w:tabs>
                <w:tab w:val="left" w:pos="7266"/>
              </w:tabs>
              <w:ind w:left="462" w:hanging="462"/>
              <w:jc w:val="both"/>
              <w:rPr>
                <w:rFonts w:cstheme="minorHAnsi"/>
                <w:b/>
                <w:bCs/>
              </w:rPr>
            </w:pPr>
            <w:r w:rsidRPr="0028059C">
              <w:rPr>
                <w:rFonts w:cstheme="minorHAnsi"/>
                <w:b/>
                <w:bCs/>
              </w:rPr>
              <w:t>Ethnicity, Gender and Disability Profile</w:t>
            </w:r>
          </w:p>
          <w:p w14:paraId="5B53FF4C" w14:textId="3D09F41B" w:rsidR="00004592" w:rsidRDefault="00004592" w:rsidP="00BF762A">
            <w:pPr>
              <w:tabs>
                <w:tab w:val="left" w:pos="7266"/>
              </w:tabs>
              <w:jc w:val="both"/>
              <w:rPr>
                <w:rFonts w:cstheme="minorHAnsi"/>
                <w:i/>
                <w:iCs/>
              </w:rPr>
            </w:pPr>
          </w:p>
          <w:p w14:paraId="452E485C" w14:textId="454F1174" w:rsidR="0028059C" w:rsidRDefault="00BF4B79" w:rsidP="00BF762A">
            <w:pPr>
              <w:tabs>
                <w:tab w:val="left" w:pos="7266"/>
              </w:tabs>
              <w:ind w:left="462"/>
              <w:jc w:val="both"/>
              <w:rPr>
                <w:rFonts w:cstheme="minorHAnsi"/>
              </w:rPr>
            </w:pPr>
            <w:r>
              <w:rPr>
                <w:rFonts w:cstheme="minorHAnsi"/>
              </w:rPr>
              <w:t xml:space="preserve">The CS reported that there had been a significant change in the profile with members of the Board from an ethnic heritage increasing to 35% from a </w:t>
            </w:r>
            <w:r w:rsidR="0028059C">
              <w:rPr>
                <w:rFonts w:cstheme="minorHAnsi"/>
              </w:rPr>
              <w:t>previously lower</w:t>
            </w:r>
            <w:r>
              <w:rPr>
                <w:rFonts w:cstheme="minorHAnsi"/>
              </w:rPr>
              <w:t xml:space="preserve"> profile.</w:t>
            </w:r>
          </w:p>
          <w:p w14:paraId="055D7951" w14:textId="77777777" w:rsidR="00354DF0" w:rsidRDefault="00354DF0" w:rsidP="00BF762A">
            <w:pPr>
              <w:tabs>
                <w:tab w:val="left" w:pos="7266"/>
              </w:tabs>
              <w:ind w:left="462"/>
              <w:jc w:val="both"/>
              <w:rPr>
                <w:rFonts w:cstheme="minorHAnsi"/>
              </w:rPr>
            </w:pPr>
          </w:p>
          <w:p w14:paraId="6D0E1DFA" w14:textId="6E03DAA9" w:rsidR="0028059C" w:rsidRDefault="00BF4B79" w:rsidP="00BF762A">
            <w:pPr>
              <w:tabs>
                <w:tab w:val="left" w:pos="7266"/>
              </w:tabs>
              <w:ind w:left="462"/>
              <w:jc w:val="both"/>
              <w:rPr>
                <w:rFonts w:cstheme="minorHAnsi"/>
              </w:rPr>
            </w:pPr>
            <w:r>
              <w:rPr>
                <w:rFonts w:cstheme="minorHAnsi"/>
              </w:rPr>
              <w:t xml:space="preserve"> It was further reported that the gender balance had also change</w:t>
            </w:r>
            <w:r w:rsidR="0028059C">
              <w:rPr>
                <w:rFonts w:cstheme="minorHAnsi"/>
              </w:rPr>
              <w:t>d</w:t>
            </w:r>
            <w:r>
              <w:rPr>
                <w:rFonts w:cstheme="minorHAnsi"/>
              </w:rPr>
              <w:t xml:space="preserve"> with an increased number of female members (70%). </w:t>
            </w:r>
          </w:p>
          <w:p w14:paraId="24E8751D" w14:textId="77777777" w:rsidR="00354DF0" w:rsidRDefault="00354DF0" w:rsidP="00BF762A">
            <w:pPr>
              <w:tabs>
                <w:tab w:val="left" w:pos="7266"/>
              </w:tabs>
              <w:ind w:left="462"/>
              <w:jc w:val="both"/>
              <w:rPr>
                <w:rFonts w:cstheme="minorHAnsi"/>
              </w:rPr>
            </w:pPr>
          </w:p>
          <w:p w14:paraId="41E68BF8" w14:textId="51A0F010" w:rsidR="00BF4B79" w:rsidRPr="00BF4B79" w:rsidRDefault="00BF4B79" w:rsidP="00BF762A">
            <w:pPr>
              <w:tabs>
                <w:tab w:val="left" w:pos="7266"/>
              </w:tabs>
              <w:ind w:left="462"/>
              <w:jc w:val="both"/>
              <w:rPr>
                <w:rFonts w:cstheme="minorHAnsi"/>
              </w:rPr>
            </w:pPr>
            <w:r>
              <w:rPr>
                <w:rFonts w:cstheme="minorHAnsi"/>
              </w:rPr>
              <w:t xml:space="preserve">It was noted that there were </w:t>
            </w:r>
            <w:r w:rsidR="004D6C3D">
              <w:rPr>
                <w:rFonts w:cstheme="minorHAnsi"/>
              </w:rPr>
              <w:t xml:space="preserve">currently </w:t>
            </w:r>
            <w:r>
              <w:rPr>
                <w:rFonts w:cstheme="minorHAnsi"/>
              </w:rPr>
              <w:t>no declared disabled persons within the membership of the Board of the Corporation.</w:t>
            </w:r>
          </w:p>
          <w:p w14:paraId="5AE84D6C" w14:textId="61154669" w:rsidR="000C3131" w:rsidRPr="000C3131" w:rsidRDefault="000C3131" w:rsidP="00BF762A">
            <w:pPr>
              <w:pStyle w:val="ListParagraph"/>
              <w:tabs>
                <w:tab w:val="left" w:pos="7266"/>
              </w:tabs>
              <w:jc w:val="both"/>
              <w:rPr>
                <w:rFonts w:cstheme="minorHAnsi"/>
              </w:rPr>
            </w:pPr>
          </w:p>
          <w:p w14:paraId="0877C7B1" w14:textId="2A02843B" w:rsidR="00004592" w:rsidRPr="0028059C" w:rsidRDefault="00004592" w:rsidP="00BF762A">
            <w:pPr>
              <w:pStyle w:val="ListParagraph"/>
              <w:numPr>
                <w:ilvl w:val="0"/>
                <w:numId w:val="36"/>
              </w:numPr>
              <w:tabs>
                <w:tab w:val="left" w:pos="7266"/>
              </w:tabs>
              <w:ind w:left="462" w:hanging="462"/>
              <w:jc w:val="both"/>
              <w:rPr>
                <w:rFonts w:cstheme="minorHAnsi"/>
                <w:b/>
                <w:bCs/>
              </w:rPr>
            </w:pPr>
            <w:r w:rsidRPr="0028059C">
              <w:rPr>
                <w:rFonts w:cstheme="minorHAnsi"/>
                <w:b/>
                <w:bCs/>
              </w:rPr>
              <w:t>Skills Knowledge and Experience Register</w:t>
            </w:r>
          </w:p>
          <w:p w14:paraId="3D978A73" w14:textId="083B26C1" w:rsidR="00004592" w:rsidRDefault="00004592" w:rsidP="00BF762A">
            <w:pPr>
              <w:tabs>
                <w:tab w:val="left" w:pos="7266"/>
              </w:tabs>
              <w:jc w:val="both"/>
              <w:rPr>
                <w:rFonts w:cstheme="minorHAnsi"/>
                <w:i/>
                <w:iCs/>
              </w:rPr>
            </w:pPr>
          </w:p>
          <w:p w14:paraId="604A7036" w14:textId="04E1ACC9" w:rsidR="000C3131" w:rsidRDefault="00BF4B79" w:rsidP="00BF762A">
            <w:pPr>
              <w:tabs>
                <w:tab w:val="left" w:pos="7266"/>
              </w:tabs>
              <w:ind w:left="462"/>
              <w:jc w:val="both"/>
              <w:rPr>
                <w:rFonts w:cstheme="minorHAnsi"/>
              </w:rPr>
            </w:pPr>
            <w:r>
              <w:rPr>
                <w:rFonts w:cstheme="minorHAnsi"/>
              </w:rPr>
              <w:t>There was confirmation that the skills knowledge and experience register related to the profile of Board members and confirmed that the membership included industrial and commercial experience, educational background and qualifications, key skills and work within the local community.</w:t>
            </w:r>
            <w:r w:rsidR="000C3131">
              <w:rPr>
                <w:rFonts w:cstheme="minorHAnsi"/>
              </w:rPr>
              <w:t xml:space="preserve"> </w:t>
            </w:r>
          </w:p>
          <w:p w14:paraId="60AE46ED" w14:textId="7324C6BB" w:rsidR="00354DF0" w:rsidRDefault="00354DF0" w:rsidP="00BF762A">
            <w:pPr>
              <w:tabs>
                <w:tab w:val="left" w:pos="7266"/>
              </w:tabs>
              <w:jc w:val="both"/>
            </w:pPr>
          </w:p>
          <w:p w14:paraId="70053EC1" w14:textId="7324C6BB" w:rsidR="00BF762A" w:rsidRDefault="00BF762A" w:rsidP="00BF762A">
            <w:pPr>
              <w:tabs>
                <w:tab w:val="left" w:pos="7266"/>
              </w:tabs>
              <w:jc w:val="both"/>
            </w:pPr>
          </w:p>
          <w:p w14:paraId="47D4D873" w14:textId="7324C6BB" w:rsidR="00BF762A" w:rsidRDefault="00BF762A" w:rsidP="00BF762A">
            <w:pPr>
              <w:tabs>
                <w:tab w:val="left" w:pos="7266"/>
              </w:tabs>
              <w:jc w:val="both"/>
            </w:pPr>
          </w:p>
          <w:p w14:paraId="1B61739F" w14:textId="7324C6BB" w:rsidR="00BF762A" w:rsidRDefault="00BF762A" w:rsidP="00BF762A">
            <w:pPr>
              <w:tabs>
                <w:tab w:val="left" w:pos="7266"/>
              </w:tabs>
              <w:jc w:val="both"/>
            </w:pPr>
          </w:p>
          <w:p w14:paraId="1DABE9FB" w14:textId="3F17CF29" w:rsidR="00004592" w:rsidRPr="0028059C" w:rsidRDefault="00004592" w:rsidP="00BF762A">
            <w:pPr>
              <w:pStyle w:val="ListParagraph"/>
              <w:numPr>
                <w:ilvl w:val="0"/>
                <w:numId w:val="36"/>
              </w:numPr>
              <w:tabs>
                <w:tab w:val="left" w:pos="7266"/>
              </w:tabs>
              <w:ind w:left="462" w:hanging="462"/>
              <w:jc w:val="both"/>
              <w:rPr>
                <w:rFonts w:cstheme="minorHAnsi"/>
                <w:b/>
                <w:bCs/>
              </w:rPr>
            </w:pPr>
            <w:r w:rsidRPr="0028059C">
              <w:rPr>
                <w:rFonts w:cstheme="minorHAnsi"/>
                <w:b/>
                <w:bCs/>
              </w:rPr>
              <w:lastRenderedPageBreak/>
              <w:t>Terms of Office</w:t>
            </w:r>
          </w:p>
          <w:p w14:paraId="0F7330C3" w14:textId="59780CC7" w:rsidR="00004592" w:rsidRDefault="00004592" w:rsidP="00BF762A">
            <w:pPr>
              <w:tabs>
                <w:tab w:val="left" w:pos="7266"/>
              </w:tabs>
              <w:jc w:val="both"/>
              <w:rPr>
                <w:rFonts w:cstheme="minorHAnsi"/>
                <w:i/>
                <w:iCs/>
              </w:rPr>
            </w:pPr>
          </w:p>
          <w:p w14:paraId="78D8D3A9" w14:textId="3B8ED15E" w:rsidR="00BF4B79" w:rsidRDefault="00BF4B79" w:rsidP="00BF762A">
            <w:pPr>
              <w:tabs>
                <w:tab w:val="left" w:pos="7266"/>
              </w:tabs>
              <w:ind w:left="462"/>
              <w:jc w:val="both"/>
              <w:rPr>
                <w:rFonts w:cstheme="minorHAnsi"/>
              </w:rPr>
            </w:pPr>
            <w:r>
              <w:rPr>
                <w:rFonts w:cstheme="minorHAnsi"/>
              </w:rPr>
              <w:t>The CS indicated that the information in relation to terms of office provided information to support future succession planning and the timely management of member vacancies.  It was noted that the two terms of office due to expire later in the year would be addressed under the nex</w:t>
            </w:r>
            <w:r w:rsidR="00F16361">
              <w:rPr>
                <w:rFonts w:cstheme="minorHAnsi"/>
              </w:rPr>
              <w:t>t agenda item.</w:t>
            </w:r>
          </w:p>
          <w:p w14:paraId="7102D664" w14:textId="77777777" w:rsidR="00F16361" w:rsidRDefault="00F16361" w:rsidP="00BF762A">
            <w:pPr>
              <w:tabs>
                <w:tab w:val="left" w:pos="7266"/>
              </w:tabs>
              <w:jc w:val="both"/>
              <w:rPr>
                <w:rFonts w:cstheme="minorHAnsi"/>
              </w:rPr>
            </w:pPr>
          </w:p>
          <w:p w14:paraId="30AF04E8" w14:textId="411C70A8" w:rsidR="00004592" w:rsidRPr="0028059C" w:rsidRDefault="00004592" w:rsidP="00BF762A">
            <w:pPr>
              <w:pStyle w:val="ListParagraph"/>
              <w:numPr>
                <w:ilvl w:val="0"/>
                <w:numId w:val="36"/>
              </w:numPr>
              <w:tabs>
                <w:tab w:val="left" w:pos="7266"/>
              </w:tabs>
              <w:ind w:left="462" w:hanging="426"/>
              <w:jc w:val="both"/>
              <w:rPr>
                <w:rFonts w:cstheme="minorHAnsi"/>
                <w:b/>
                <w:bCs/>
              </w:rPr>
            </w:pPr>
            <w:r w:rsidRPr="0028059C">
              <w:rPr>
                <w:rFonts w:cstheme="minorHAnsi"/>
                <w:b/>
                <w:bCs/>
              </w:rPr>
              <w:t>Committee Membership arrangements</w:t>
            </w:r>
          </w:p>
          <w:p w14:paraId="003D8B0B" w14:textId="14E7B2F7" w:rsidR="00004592" w:rsidRDefault="00004592" w:rsidP="00BF762A">
            <w:pPr>
              <w:tabs>
                <w:tab w:val="left" w:pos="7266"/>
              </w:tabs>
              <w:jc w:val="both"/>
              <w:rPr>
                <w:rFonts w:cstheme="minorHAnsi"/>
              </w:rPr>
            </w:pPr>
          </w:p>
          <w:p w14:paraId="17C9724B" w14:textId="00AE50B0" w:rsidR="00F16361" w:rsidRDefault="00F16361" w:rsidP="00BF762A">
            <w:pPr>
              <w:tabs>
                <w:tab w:val="left" w:pos="7266"/>
              </w:tabs>
              <w:ind w:left="462"/>
              <w:jc w:val="both"/>
              <w:rPr>
                <w:rFonts w:cstheme="minorHAnsi"/>
              </w:rPr>
            </w:pPr>
            <w:r>
              <w:rPr>
                <w:rFonts w:cstheme="minorHAnsi"/>
              </w:rPr>
              <w:t>It was confirmed that the information on Committee Membership arrangements was consistent with the knowledge and skills of the membership.</w:t>
            </w:r>
          </w:p>
          <w:p w14:paraId="4052151C" w14:textId="3A5A2BBB" w:rsidR="000C3131" w:rsidRDefault="000C3131" w:rsidP="00BF762A">
            <w:pPr>
              <w:tabs>
                <w:tab w:val="left" w:pos="7266"/>
              </w:tabs>
              <w:jc w:val="both"/>
              <w:rPr>
                <w:rFonts w:cstheme="minorHAnsi"/>
              </w:rPr>
            </w:pPr>
          </w:p>
          <w:p w14:paraId="304C7CD4" w14:textId="0C4AF817" w:rsidR="00F16361" w:rsidRDefault="00F16361" w:rsidP="00BF762A">
            <w:pPr>
              <w:tabs>
                <w:tab w:val="left" w:pos="7266"/>
              </w:tabs>
              <w:jc w:val="both"/>
              <w:rPr>
                <w:rFonts w:cstheme="minorHAnsi"/>
              </w:rPr>
            </w:pPr>
            <w:r>
              <w:rPr>
                <w:rFonts w:cstheme="minorHAnsi"/>
              </w:rPr>
              <w:t>Questions and comments from members were invited.</w:t>
            </w:r>
          </w:p>
          <w:p w14:paraId="331C3358" w14:textId="5BEA7828" w:rsidR="00F16361" w:rsidRDefault="00F16361" w:rsidP="00BF762A">
            <w:pPr>
              <w:tabs>
                <w:tab w:val="left" w:pos="7266"/>
              </w:tabs>
              <w:jc w:val="both"/>
              <w:rPr>
                <w:rFonts w:cstheme="minorHAnsi"/>
              </w:rPr>
            </w:pPr>
          </w:p>
          <w:p w14:paraId="4D10716B" w14:textId="480FA181" w:rsidR="00F16361" w:rsidRPr="00F16361" w:rsidRDefault="00F16361" w:rsidP="00BF762A">
            <w:pPr>
              <w:pStyle w:val="ListParagraph"/>
              <w:numPr>
                <w:ilvl w:val="0"/>
                <w:numId w:val="34"/>
              </w:numPr>
              <w:tabs>
                <w:tab w:val="left" w:pos="7266"/>
              </w:tabs>
              <w:ind w:left="462" w:hanging="462"/>
              <w:jc w:val="both"/>
              <w:rPr>
                <w:rFonts w:cstheme="minorHAnsi"/>
              </w:rPr>
            </w:pPr>
            <w:r>
              <w:rPr>
                <w:rFonts w:cstheme="minorHAnsi"/>
              </w:rPr>
              <w:t xml:space="preserve">A member referenced the positive way in which succession planning was managed.  The member further commented on the skills audit and the prominence given to strategic planning, local needs and apprenticeships.  It was recognised that a lot of training had been provided and offered on these aspects and that they would also be addressed within the Governor Ofsted Ready Groups.  </w:t>
            </w:r>
          </w:p>
          <w:p w14:paraId="7DC74F63" w14:textId="1AB3A3D6" w:rsidR="00F16361" w:rsidRDefault="00F16361" w:rsidP="00BF762A">
            <w:pPr>
              <w:tabs>
                <w:tab w:val="left" w:pos="7266"/>
              </w:tabs>
              <w:jc w:val="both"/>
              <w:rPr>
                <w:rFonts w:cstheme="minorHAnsi"/>
              </w:rPr>
            </w:pPr>
          </w:p>
          <w:p w14:paraId="59DF02D0" w14:textId="049D4939" w:rsidR="007106DF" w:rsidRPr="007106DF" w:rsidRDefault="001D60E9" w:rsidP="00BF762A">
            <w:pPr>
              <w:tabs>
                <w:tab w:val="left" w:pos="7266"/>
              </w:tabs>
              <w:jc w:val="both"/>
              <w:rPr>
                <w:rFonts w:cstheme="minorHAnsi"/>
                <w:b/>
                <w:bCs/>
              </w:rPr>
            </w:pPr>
            <w:r>
              <w:rPr>
                <w:rFonts w:cstheme="minorHAnsi"/>
              </w:rPr>
              <w:t xml:space="preserve">In respect of meeting the identified training needs </w:t>
            </w:r>
            <w:r w:rsidR="00A408FF">
              <w:rPr>
                <w:rFonts w:cstheme="minorHAnsi"/>
              </w:rPr>
              <w:t>the Principal</w:t>
            </w:r>
            <w:r w:rsidR="00545E9E">
              <w:rPr>
                <w:rFonts w:cstheme="minorHAnsi"/>
              </w:rPr>
              <w:t xml:space="preserve"> and </w:t>
            </w:r>
            <w:r w:rsidR="00F16361">
              <w:rPr>
                <w:rFonts w:cstheme="minorHAnsi"/>
              </w:rPr>
              <w:t xml:space="preserve">CEO </w:t>
            </w:r>
            <w:r w:rsidR="00545E9E">
              <w:rPr>
                <w:rFonts w:cstheme="minorHAnsi"/>
              </w:rPr>
              <w:t xml:space="preserve">(PCEO) </w:t>
            </w:r>
            <w:r>
              <w:rPr>
                <w:rFonts w:cstheme="minorHAnsi"/>
              </w:rPr>
              <w:t>advised</w:t>
            </w:r>
            <w:r w:rsidR="00F16361">
              <w:rPr>
                <w:rFonts w:cstheme="minorHAnsi"/>
              </w:rPr>
              <w:t xml:space="preserve"> that there was a separate Governor Ofsted Ready Group pertaining to local needs and furthermore a report, in relation to how the Group meets local needs, was scheduled to be made to the 19 October 2022 meeting of the Board of the Corporation.  </w:t>
            </w:r>
          </w:p>
          <w:p w14:paraId="354265E7" w14:textId="77777777" w:rsidR="007106DF" w:rsidRDefault="007106DF" w:rsidP="00BF762A">
            <w:pPr>
              <w:tabs>
                <w:tab w:val="left" w:pos="7266"/>
              </w:tabs>
              <w:jc w:val="both"/>
              <w:rPr>
                <w:rFonts w:cstheme="minorHAnsi"/>
              </w:rPr>
            </w:pPr>
          </w:p>
          <w:p w14:paraId="43A3F986" w14:textId="01100689" w:rsidR="00F81E2F" w:rsidRDefault="00F16361" w:rsidP="00BF762A">
            <w:pPr>
              <w:tabs>
                <w:tab w:val="left" w:pos="6982"/>
                <w:tab w:val="left" w:pos="7266"/>
              </w:tabs>
              <w:jc w:val="both"/>
              <w:rPr>
                <w:rFonts w:cstheme="minorHAnsi"/>
              </w:rPr>
            </w:pPr>
            <w:r>
              <w:rPr>
                <w:rFonts w:cstheme="minorHAnsi"/>
              </w:rPr>
              <w:t xml:space="preserve">In relation to Apprenticeships the </w:t>
            </w:r>
            <w:r w:rsidR="00270A00">
              <w:rPr>
                <w:rFonts w:cstheme="minorHAnsi"/>
              </w:rPr>
              <w:t xml:space="preserve">PCEO stated that the Group’s </w:t>
            </w:r>
            <w:r w:rsidR="00F81E2F">
              <w:rPr>
                <w:rFonts w:cstheme="minorHAnsi"/>
              </w:rPr>
              <w:t>Self-Assessment</w:t>
            </w:r>
            <w:r w:rsidR="00270A00">
              <w:rPr>
                <w:rFonts w:cstheme="minorHAnsi"/>
              </w:rPr>
              <w:t xml:space="preserve"> </w:t>
            </w:r>
            <w:r w:rsidR="00F81E2F">
              <w:rPr>
                <w:rFonts w:cstheme="minorHAnsi"/>
              </w:rPr>
              <w:t xml:space="preserve">Report (SAR) 2021/2022 would comprise a comprehensive review of Apprenticeships.  It was further noted that there was also an Apprenticeship </w:t>
            </w:r>
            <w:r w:rsidR="00545E9E">
              <w:rPr>
                <w:rFonts w:cstheme="minorHAnsi"/>
              </w:rPr>
              <w:t>L</w:t>
            </w:r>
            <w:r w:rsidR="00F81E2F">
              <w:rPr>
                <w:rFonts w:cstheme="minorHAnsi"/>
              </w:rPr>
              <w:t xml:space="preserve">ink </w:t>
            </w:r>
            <w:r w:rsidR="00545E9E">
              <w:rPr>
                <w:rFonts w:cstheme="minorHAnsi"/>
              </w:rPr>
              <w:t>G</w:t>
            </w:r>
            <w:r w:rsidR="00F81E2F">
              <w:rPr>
                <w:rFonts w:cstheme="minorHAnsi"/>
              </w:rPr>
              <w:t xml:space="preserve">overnor who reported back into the Board of the Corporation.  The Chairperson reported that following a recent meeting of the Ofsted Ready Group the Apprenticeship </w:t>
            </w:r>
            <w:r w:rsidR="00545E9E">
              <w:rPr>
                <w:rFonts w:cstheme="minorHAnsi"/>
              </w:rPr>
              <w:t>L</w:t>
            </w:r>
            <w:r w:rsidR="00F81E2F">
              <w:rPr>
                <w:rFonts w:cstheme="minorHAnsi"/>
              </w:rPr>
              <w:t xml:space="preserve">ink </w:t>
            </w:r>
            <w:r w:rsidR="00545E9E">
              <w:rPr>
                <w:rFonts w:cstheme="minorHAnsi"/>
              </w:rPr>
              <w:t>G</w:t>
            </w:r>
            <w:r w:rsidR="00F81E2F">
              <w:rPr>
                <w:rFonts w:cstheme="minorHAnsi"/>
              </w:rPr>
              <w:t>overnor was progressing further meetings accordingly.</w:t>
            </w:r>
          </w:p>
          <w:p w14:paraId="37E28417" w14:textId="73427266" w:rsidR="005409D3" w:rsidRDefault="005409D3" w:rsidP="00BF762A">
            <w:pPr>
              <w:tabs>
                <w:tab w:val="left" w:pos="7266"/>
              </w:tabs>
              <w:jc w:val="both"/>
              <w:rPr>
                <w:rFonts w:cstheme="minorHAnsi"/>
              </w:rPr>
            </w:pPr>
          </w:p>
          <w:p w14:paraId="0A2C9EFF" w14:textId="12E6948D" w:rsidR="00F81E2F" w:rsidRDefault="00F81E2F" w:rsidP="00BF762A">
            <w:pPr>
              <w:tabs>
                <w:tab w:val="left" w:pos="7266"/>
              </w:tabs>
              <w:jc w:val="both"/>
              <w:rPr>
                <w:rFonts w:cstheme="minorHAnsi"/>
              </w:rPr>
            </w:pPr>
            <w:r>
              <w:rPr>
                <w:rFonts w:cstheme="minorHAnsi"/>
              </w:rPr>
              <w:t>The CS added that in relation to a national and regional context the North West AoC Regional Director</w:t>
            </w:r>
            <w:r w:rsidR="00545E9E">
              <w:rPr>
                <w:rFonts w:cstheme="minorHAnsi"/>
              </w:rPr>
              <w:t>,</w:t>
            </w:r>
            <w:r>
              <w:rPr>
                <w:rFonts w:cstheme="minorHAnsi"/>
              </w:rPr>
              <w:t xml:space="preserve"> annually</w:t>
            </w:r>
            <w:r w:rsidR="00545E9E">
              <w:rPr>
                <w:rFonts w:cstheme="minorHAnsi"/>
              </w:rPr>
              <w:t>,</w:t>
            </w:r>
            <w:r>
              <w:rPr>
                <w:rFonts w:cstheme="minorHAnsi"/>
              </w:rPr>
              <w:t xml:space="preserve"> provided an update and overview of key issues</w:t>
            </w:r>
            <w:r w:rsidR="003D64A8">
              <w:rPr>
                <w:rFonts w:cstheme="minorHAnsi"/>
              </w:rPr>
              <w:t xml:space="preserve"> and the priorities</w:t>
            </w:r>
            <w:r>
              <w:rPr>
                <w:rFonts w:cstheme="minorHAnsi"/>
              </w:rPr>
              <w:t xml:space="preserve"> for the sector.  In addition, it was noted that AoC </w:t>
            </w:r>
            <w:r w:rsidR="002061DA">
              <w:rPr>
                <w:rFonts w:cstheme="minorHAnsi"/>
              </w:rPr>
              <w:t>reports,</w:t>
            </w:r>
            <w:r>
              <w:rPr>
                <w:rFonts w:cstheme="minorHAnsi"/>
              </w:rPr>
              <w:t xml:space="preserve"> and bulletins were routinely issued to all </w:t>
            </w:r>
            <w:r w:rsidR="002061DA">
              <w:rPr>
                <w:rFonts w:cstheme="minorHAnsi"/>
              </w:rPr>
              <w:t>governors. The</w:t>
            </w:r>
            <w:r>
              <w:rPr>
                <w:rFonts w:cstheme="minorHAnsi"/>
              </w:rPr>
              <w:t xml:space="preserve"> joint initiatives across Greater Manchester</w:t>
            </w:r>
            <w:r w:rsidR="003D64A8">
              <w:rPr>
                <w:rFonts w:cstheme="minorHAnsi"/>
              </w:rPr>
              <w:t xml:space="preserve"> Colleges</w:t>
            </w:r>
            <w:r>
              <w:rPr>
                <w:rFonts w:cstheme="minorHAnsi"/>
              </w:rPr>
              <w:t xml:space="preserve"> </w:t>
            </w:r>
            <w:r w:rsidR="003D64A8">
              <w:rPr>
                <w:rFonts w:cstheme="minorHAnsi"/>
              </w:rPr>
              <w:t>involving both the PCEO and the Chairperson were also highlighted.</w:t>
            </w:r>
          </w:p>
          <w:p w14:paraId="63A226BF" w14:textId="77777777" w:rsidR="00F81E2F" w:rsidRDefault="00F81E2F" w:rsidP="00BF762A">
            <w:pPr>
              <w:tabs>
                <w:tab w:val="left" w:pos="7266"/>
              </w:tabs>
              <w:jc w:val="both"/>
              <w:rPr>
                <w:rFonts w:cstheme="minorHAnsi"/>
              </w:rPr>
            </w:pPr>
          </w:p>
          <w:p w14:paraId="48A39BFE" w14:textId="77777777" w:rsidR="00546212" w:rsidRDefault="003D64A8" w:rsidP="00BF762A">
            <w:pPr>
              <w:tabs>
                <w:tab w:val="left" w:pos="7266"/>
              </w:tabs>
              <w:jc w:val="both"/>
              <w:rPr>
                <w:rFonts w:cstheme="minorHAnsi"/>
              </w:rPr>
            </w:pPr>
            <w:r>
              <w:rPr>
                <w:rFonts w:cstheme="minorHAnsi"/>
              </w:rPr>
              <w:t xml:space="preserve">Discussion took place in relation to the access to AoC briefings and events. </w:t>
            </w:r>
          </w:p>
          <w:p w14:paraId="0005182C" w14:textId="77777777" w:rsidR="00546212" w:rsidRDefault="00546212" w:rsidP="00BF762A">
            <w:pPr>
              <w:tabs>
                <w:tab w:val="left" w:pos="7266"/>
              </w:tabs>
              <w:jc w:val="both"/>
              <w:rPr>
                <w:rFonts w:cstheme="minorHAnsi"/>
              </w:rPr>
            </w:pPr>
          </w:p>
          <w:p w14:paraId="227D49A9" w14:textId="5E7CF8BE" w:rsidR="005409D3" w:rsidRDefault="003D64A8" w:rsidP="00BF762A">
            <w:pPr>
              <w:tabs>
                <w:tab w:val="left" w:pos="7266"/>
              </w:tabs>
              <w:jc w:val="both"/>
              <w:rPr>
                <w:rFonts w:cstheme="minorHAnsi"/>
              </w:rPr>
            </w:pPr>
            <w:r>
              <w:rPr>
                <w:rFonts w:cstheme="minorHAnsi"/>
              </w:rPr>
              <w:t>The CS further highlighted the Sixth Form College Association (SFCA) series of Governance Webinars and Education Training Foundation (ETF) training offer.</w:t>
            </w:r>
          </w:p>
          <w:p w14:paraId="612B038F" w14:textId="4A347F9B" w:rsidR="003D64A8" w:rsidRDefault="003D64A8" w:rsidP="00BF762A">
            <w:pPr>
              <w:tabs>
                <w:tab w:val="left" w:pos="7266"/>
              </w:tabs>
              <w:jc w:val="both"/>
              <w:rPr>
                <w:rFonts w:cstheme="minorHAnsi"/>
              </w:rPr>
            </w:pPr>
          </w:p>
          <w:p w14:paraId="2569752F" w14:textId="24930A83" w:rsidR="00004592" w:rsidRDefault="00004592" w:rsidP="00BF762A">
            <w:pPr>
              <w:tabs>
                <w:tab w:val="left" w:pos="7266"/>
              </w:tabs>
              <w:jc w:val="both"/>
              <w:rPr>
                <w:rFonts w:cstheme="minorHAnsi"/>
                <w:b/>
                <w:bCs/>
              </w:rPr>
            </w:pPr>
            <w:r>
              <w:rPr>
                <w:rFonts w:cstheme="minorHAnsi"/>
                <w:b/>
                <w:bCs/>
              </w:rPr>
              <w:t>There were no further questions or issues raised by members and following due consideration and deliberation it was resolved</w:t>
            </w:r>
            <w:r w:rsidR="0028059C">
              <w:rPr>
                <w:rFonts w:cstheme="minorHAnsi"/>
                <w:b/>
                <w:bCs/>
              </w:rPr>
              <w:t xml:space="preserve"> that</w:t>
            </w:r>
            <w:r w:rsidR="003D64A8">
              <w:rPr>
                <w:rFonts w:cstheme="minorHAnsi"/>
                <w:b/>
                <w:bCs/>
              </w:rPr>
              <w:t xml:space="preserve"> the report and its findings be </w:t>
            </w:r>
            <w:r w:rsidR="005270A4">
              <w:rPr>
                <w:rFonts w:cstheme="minorHAnsi"/>
                <w:b/>
                <w:bCs/>
              </w:rPr>
              <w:t>utilised</w:t>
            </w:r>
            <w:r w:rsidR="003D64A8">
              <w:rPr>
                <w:rFonts w:cstheme="minorHAnsi"/>
                <w:b/>
                <w:bCs/>
              </w:rPr>
              <w:t xml:space="preserve"> by the Committee when making recommendations to the Board of the Corporation regarding membership appointments.</w:t>
            </w:r>
          </w:p>
          <w:p w14:paraId="39DAF338" w14:textId="7324C6BB" w:rsidR="0028059C" w:rsidRDefault="0028059C" w:rsidP="00BF762A">
            <w:pPr>
              <w:tabs>
                <w:tab w:val="left" w:pos="7266"/>
              </w:tabs>
              <w:jc w:val="both"/>
              <w:rPr>
                <w:b/>
                <w:bCs/>
              </w:rPr>
            </w:pPr>
          </w:p>
          <w:p w14:paraId="4F02990C" w14:textId="004FF5BE" w:rsidR="00546212" w:rsidRPr="0024027D" w:rsidRDefault="0028059C" w:rsidP="00BF762A">
            <w:pPr>
              <w:tabs>
                <w:tab w:val="left" w:pos="7266"/>
              </w:tabs>
              <w:jc w:val="both"/>
              <w:rPr>
                <w:rFonts w:cstheme="minorHAnsi"/>
              </w:rPr>
            </w:pPr>
            <w:r>
              <w:rPr>
                <w:rFonts w:cstheme="minorHAnsi"/>
                <w:b/>
                <w:bCs/>
              </w:rPr>
              <w:t>Action: Search Committee</w:t>
            </w:r>
            <w:r w:rsidR="00004592">
              <w:rPr>
                <w:rFonts w:cstheme="minorHAnsi"/>
              </w:rPr>
              <w:t xml:space="preserve">  </w:t>
            </w:r>
          </w:p>
        </w:tc>
      </w:tr>
      <w:tr w:rsidR="0028059C" w:rsidRPr="006C7680" w14:paraId="4C1DB2DD" w14:textId="77777777" w:rsidTr="00DA7800">
        <w:tc>
          <w:tcPr>
            <w:tcW w:w="805" w:type="pct"/>
          </w:tcPr>
          <w:p w14:paraId="3AF464A2" w14:textId="77777777" w:rsidR="0028059C" w:rsidRPr="0024027D" w:rsidRDefault="0028059C" w:rsidP="0024027D">
            <w:pPr>
              <w:rPr>
                <w:rFonts w:cstheme="minorHAnsi"/>
                <w:b/>
                <w:bCs/>
              </w:rPr>
            </w:pPr>
          </w:p>
        </w:tc>
        <w:tc>
          <w:tcPr>
            <w:tcW w:w="4195" w:type="pct"/>
          </w:tcPr>
          <w:p w14:paraId="4CC5676E" w14:textId="77777777" w:rsidR="0028059C" w:rsidRDefault="0028059C" w:rsidP="00BF762A">
            <w:pPr>
              <w:jc w:val="both"/>
              <w:rPr>
                <w:rFonts w:cstheme="minorHAnsi"/>
              </w:rPr>
            </w:pPr>
          </w:p>
        </w:tc>
      </w:tr>
      <w:tr w:rsidR="00BF762A" w:rsidRPr="006C7680" w14:paraId="6024ACBE" w14:textId="77777777" w:rsidTr="00DA7800">
        <w:tc>
          <w:tcPr>
            <w:tcW w:w="805" w:type="pct"/>
          </w:tcPr>
          <w:p w14:paraId="4DAD6D35" w14:textId="77777777" w:rsidR="00BF762A" w:rsidRPr="0024027D" w:rsidRDefault="00BF762A" w:rsidP="0024027D">
            <w:pPr>
              <w:rPr>
                <w:rFonts w:cstheme="minorHAnsi"/>
                <w:b/>
                <w:bCs/>
              </w:rPr>
            </w:pPr>
          </w:p>
        </w:tc>
        <w:tc>
          <w:tcPr>
            <w:tcW w:w="4195" w:type="pct"/>
          </w:tcPr>
          <w:p w14:paraId="11435BC7" w14:textId="77777777" w:rsidR="00BF762A" w:rsidRDefault="00BF762A" w:rsidP="00BF762A">
            <w:pPr>
              <w:jc w:val="both"/>
              <w:rPr>
                <w:rFonts w:cstheme="minorHAnsi"/>
              </w:rPr>
            </w:pPr>
          </w:p>
        </w:tc>
      </w:tr>
      <w:tr w:rsidR="00BF762A" w:rsidRPr="006C7680" w14:paraId="4D7A6756" w14:textId="77777777" w:rsidTr="00DA7800">
        <w:tc>
          <w:tcPr>
            <w:tcW w:w="805" w:type="pct"/>
          </w:tcPr>
          <w:p w14:paraId="44E14C68" w14:textId="77777777" w:rsidR="00BF762A" w:rsidRPr="0024027D" w:rsidRDefault="00BF762A" w:rsidP="0024027D">
            <w:pPr>
              <w:rPr>
                <w:rFonts w:cstheme="minorHAnsi"/>
                <w:b/>
                <w:bCs/>
              </w:rPr>
            </w:pPr>
          </w:p>
        </w:tc>
        <w:tc>
          <w:tcPr>
            <w:tcW w:w="4195" w:type="pct"/>
          </w:tcPr>
          <w:p w14:paraId="123D1C7B" w14:textId="77777777" w:rsidR="00BF762A" w:rsidRDefault="00BF762A" w:rsidP="00BF762A">
            <w:pPr>
              <w:jc w:val="both"/>
              <w:rPr>
                <w:rFonts w:cstheme="minorHAnsi"/>
              </w:rPr>
            </w:pPr>
          </w:p>
        </w:tc>
      </w:tr>
      <w:tr w:rsidR="0028059C" w:rsidRPr="006C7680" w14:paraId="2C876231" w14:textId="77777777" w:rsidTr="00DA7800">
        <w:tc>
          <w:tcPr>
            <w:tcW w:w="805" w:type="pct"/>
          </w:tcPr>
          <w:p w14:paraId="30E6E1E4" w14:textId="6E689073" w:rsidR="0028059C" w:rsidRPr="0024027D" w:rsidRDefault="0028059C" w:rsidP="0024027D">
            <w:pPr>
              <w:rPr>
                <w:rFonts w:cstheme="minorHAnsi"/>
                <w:b/>
                <w:bCs/>
              </w:rPr>
            </w:pPr>
            <w:r>
              <w:rPr>
                <w:rFonts w:cstheme="minorHAnsi"/>
                <w:b/>
                <w:bCs/>
              </w:rPr>
              <w:lastRenderedPageBreak/>
              <w:t>SEA/19/22</w:t>
            </w:r>
          </w:p>
        </w:tc>
        <w:tc>
          <w:tcPr>
            <w:tcW w:w="4195" w:type="pct"/>
          </w:tcPr>
          <w:p w14:paraId="2474B66E" w14:textId="5C462AA5" w:rsidR="0028059C" w:rsidRDefault="0028059C" w:rsidP="00BF762A">
            <w:pPr>
              <w:jc w:val="both"/>
              <w:rPr>
                <w:rFonts w:cstheme="minorHAnsi"/>
              </w:rPr>
            </w:pPr>
            <w:r>
              <w:rPr>
                <w:rFonts w:cstheme="minorHAnsi"/>
                <w:b/>
                <w:bCs/>
              </w:rPr>
              <w:t xml:space="preserve">Appointment of Independent Members to the Board of the Corporation </w:t>
            </w:r>
          </w:p>
        </w:tc>
      </w:tr>
      <w:tr w:rsidR="0028059C" w:rsidRPr="006C7680" w14:paraId="7EC76CA0" w14:textId="77777777" w:rsidTr="00DA7800">
        <w:tc>
          <w:tcPr>
            <w:tcW w:w="805" w:type="pct"/>
          </w:tcPr>
          <w:p w14:paraId="778E753A" w14:textId="77777777" w:rsidR="0028059C" w:rsidRPr="0024027D" w:rsidRDefault="0028059C" w:rsidP="0024027D">
            <w:pPr>
              <w:rPr>
                <w:rFonts w:cstheme="minorHAnsi"/>
                <w:b/>
                <w:bCs/>
              </w:rPr>
            </w:pPr>
          </w:p>
        </w:tc>
        <w:tc>
          <w:tcPr>
            <w:tcW w:w="4195" w:type="pct"/>
          </w:tcPr>
          <w:p w14:paraId="2F3426F6" w14:textId="77777777" w:rsidR="0028059C" w:rsidRDefault="0028059C" w:rsidP="00BF762A">
            <w:pPr>
              <w:jc w:val="both"/>
              <w:rPr>
                <w:rFonts w:cstheme="minorHAnsi"/>
                <w:b/>
                <w:bCs/>
              </w:rPr>
            </w:pPr>
          </w:p>
        </w:tc>
      </w:tr>
      <w:tr w:rsidR="00004592" w:rsidRPr="006C7680" w14:paraId="120B5E13" w14:textId="77777777" w:rsidTr="00DA7800">
        <w:tc>
          <w:tcPr>
            <w:tcW w:w="805" w:type="pct"/>
          </w:tcPr>
          <w:p w14:paraId="1CABFE21" w14:textId="4F279880" w:rsidR="00004592" w:rsidRDefault="00004592" w:rsidP="0024027D">
            <w:pPr>
              <w:rPr>
                <w:rFonts w:cstheme="minorHAnsi"/>
                <w:b/>
                <w:bCs/>
              </w:rPr>
            </w:pPr>
          </w:p>
        </w:tc>
        <w:tc>
          <w:tcPr>
            <w:tcW w:w="4195" w:type="pct"/>
          </w:tcPr>
          <w:p w14:paraId="63F448CA" w14:textId="4170DCB4" w:rsidR="00004592" w:rsidRDefault="00004592" w:rsidP="00BF762A">
            <w:pPr>
              <w:jc w:val="both"/>
              <w:rPr>
                <w:rFonts w:cstheme="minorHAnsi"/>
              </w:rPr>
            </w:pPr>
            <w:r>
              <w:rPr>
                <w:rFonts w:cstheme="minorHAnsi"/>
              </w:rPr>
              <w:t xml:space="preserve">The CS referred members to the previously circulated report and information in relation to the appointment of </w:t>
            </w:r>
            <w:r w:rsidR="00075D58">
              <w:rPr>
                <w:rFonts w:cstheme="minorHAnsi"/>
              </w:rPr>
              <w:t xml:space="preserve">Independent </w:t>
            </w:r>
            <w:r>
              <w:rPr>
                <w:rFonts w:cstheme="minorHAnsi"/>
              </w:rPr>
              <w:t>Member</w:t>
            </w:r>
            <w:r w:rsidR="00075D58">
              <w:rPr>
                <w:rFonts w:cstheme="minorHAnsi"/>
              </w:rPr>
              <w:t>s of the Board of the Corporation.</w:t>
            </w:r>
            <w:r w:rsidR="00AF59D9">
              <w:rPr>
                <w:rFonts w:cstheme="minorHAnsi"/>
              </w:rPr>
              <w:t xml:space="preserve">  </w:t>
            </w:r>
          </w:p>
          <w:p w14:paraId="2D995037" w14:textId="1D656E55" w:rsidR="00004592" w:rsidRDefault="00004592" w:rsidP="00BF762A">
            <w:pPr>
              <w:jc w:val="both"/>
              <w:rPr>
                <w:rFonts w:cstheme="minorHAnsi"/>
              </w:rPr>
            </w:pPr>
          </w:p>
          <w:p w14:paraId="57466CA6" w14:textId="1634A1A0" w:rsidR="00AF59D9" w:rsidRDefault="00AF59D9" w:rsidP="00BF762A">
            <w:pPr>
              <w:jc w:val="both"/>
              <w:rPr>
                <w:rFonts w:cstheme="minorHAnsi"/>
              </w:rPr>
            </w:pPr>
            <w:r>
              <w:rPr>
                <w:rFonts w:cstheme="minorHAnsi"/>
              </w:rPr>
              <w:t xml:space="preserve">The CS confirmed that </w:t>
            </w:r>
            <w:r w:rsidR="004F268B">
              <w:rPr>
                <w:rFonts w:cstheme="minorHAnsi"/>
              </w:rPr>
              <w:t xml:space="preserve">the </w:t>
            </w:r>
            <w:r>
              <w:rPr>
                <w:rFonts w:cstheme="minorHAnsi"/>
              </w:rPr>
              <w:t xml:space="preserve">report provided background information </w:t>
            </w:r>
            <w:r w:rsidR="004F268B">
              <w:rPr>
                <w:rFonts w:cstheme="minorHAnsi"/>
              </w:rPr>
              <w:t xml:space="preserve">in relation </w:t>
            </w:r>
            <w:r>
              <w:rPr>
                <w:rFonts w:cstheme="minorHAnsi"/>
              </w:rPr>
              <w:t>to the membership arrangements of the Board of the Corporation.  It was noted that there were currently 3 independent member vacancies and further that there were 2 current members whose terms of office were due to expire in 2023</w:t>
            </w:r>
            <w:r w:rsidR="00B64A8C">
              <w:rPr>
                <w:rFonts w:cstheme="minorHAnsi"/>
              </w:rPr>
              <w:t>.</w:t>
            </w:r>
          </w:p>
          <w:p w14:paraId="29ABD824" w14:textId="263DB514" w:rsidR="00AF59D9" w:rsidRDefault="00AF59D9" w:rsidP="00BF762A">
            <w:pPr>
              <w:jc w:val="both"/>
              <w:rPr>
                <w:rFonts w:cstheme="minorHAnsi"/>
              </w:rPr>
            </w:pPr>
          </w:p>
          <w:p w14:paraId="28587FBB" w14:textId="3B201D47" w:rsidR="00544685" w:rsidRDefault="00544685" w:rsidP="00BF762A">
            <w:pPr>
              <w:jc w:val="both"/>
              <w:rPr>
                <w:rFonts w:cstheme="minorHAnsi"/>
              </w:rPr>
            </w:pPr>
            <w:r>
              <w:rPr>
                <w:rFonts w:cstheme="minorHAnsi"/>
              </w:rPr>
              <w:t>In respect of the 3 independent member vacancies</w:t>
            </w:r>
            <w:r w:rsidR="007106DF">
              <w:rPr>
                <w:rFonts w:cstheme="minorHAnsi"/>
              </w:rPr>
              <w:t>,</w:t>
            </w:r>
            <w:r>
              <w:rPr>
                <w:rFonts w:cstheme="minorHAnsi"/>
              </w:rPr>
              <w:t xml:space="preserve"> it was confirmed that applications had been received from 3 individuals, one</w:t>
            </w:r>
            <w:r w:rsidR="007106DF">
              <w:rPr>
                <w:rFonts w:cstheme="minorHAnsi"/>
              </w:rPr>
              <w:t xml:space="preserve"> who was</w:t>
            </w:r>
            <w:r>
              <w:rPr>
                <w:rFonts w:cstheme="minorHAnsi"/>
              </w:rPr>
              <w:t xml:space="preserve"> a HE </w:t>
            </w:r>
            <w:r w:rsidR="007F2C8E">
              <w:rPr>
                <w:rFonts w:cstheme="minorHAnsi"/>
              </w:rPr>
              <w:t>speci</w:t>
            </w:r>
            <w:r w:rsidR="007106DF">
              <w:rPr>
                <w:rFonts w:cstheme="minorHAnsi"/>
              </w:rPr>
              <w:t>a</w:t>
            </w:r>
            <w:r w:rsidR="007F2C8E">
              <w:rPr>
                <w:rFonts w:cstheme="minorHAnsi"/>
              </w:rPr>
              <w:t>l</w:t>
            </w:r>
            <w:r w:rsidR="007106DF">
              <w:rPr>
                <w:rFonts w:cstheme="minorHAnsi"/>
              </w:rPr>
              <w:t>i</w:t>
            </w:r>
            <w:r w:rsidR="007F2C8E">
              <w:rPr>
                <w:rFonts w:cstheme="minorHAnsi"/>
              </w:rPr>
              <w:t>st</w:t>
            </w:r>
            <w:r>
              <w:rPr>
                <w:rFonts w:cstheme="minorHAnsi"/>
              </w:rPr>
              <w:t xml:space="preserve">; one with a FE background; and a final </w:t>
            </w:r>
            <w:r w:rsidR="005E7B73">
              <w:rPr>
                <w:rFonts w:cstheme="minorHAnsi"/>
              </w:rPr>
              <w:t>application from</w:t>
            </w:r>
            <w:r w:rsidR="00B64A8C">
              <w:rPr>
                <w:rFonts w:cstheme="minorHAnsi"/>
              </w:rPr>
              <w:t xml:space="preserve"> a</w:t>
            </w:r>
            <w:r w:rsidR="002A3BE7">
              <w:rPr>
                <w:rFonts w:cstheme="minorHAnsi"/>
              </w:rPr>
              <w:t xml:space="preserve"> locally based</w:t>
            </w:r>
            <w:r w:rsidR="00B64A8C">
              <w:rPr>
                <w:rFonts w:cstheme="minorHAnsi"/>
              </w:rPr>
              <w:t xml:space="preserve"> senior manager and strategist </w:t>
            </w:r>
            <w:r w:rsidR="004975B3">
              <w:rPr>
                <w:rFonts w:cstheme="minorHAnsi"/>
              </w:rPr>
              <w:t>from the National Health Service.</w:t>
            </w:r>
            <w:r w:rsidR="0086706A">
              <w:rPr>
                <w:rFonts w:cstheme="minorHAnsi"/>
              </w:rPr>
              <w:t xml:space="preserve">  </w:t>
            </w:r>
          </w:p>
          <w:p w14:paraId="044658E8" w14:textId="19CD754E" w:rsidR="00544685" w:rsidRDefault="00544685" w:rsidP="00BF762A">
            <w:pPr>
              <w:jc w:val="both"/>
              <w:rPr>
                <w:rFonts w:cstheme="minorHAnsi"/>
              </w:rPr>
            </w:pPr>
          </w:p>
          <w:p w14:paraId="7A19ED93" w14:textId="108C74AC" w:rsidR="00544685" w:rsidRDefault="0086706A" w:rsidP="00BF762A">
            <w:pPr>
              <w:jc w:val="both"/>
              <w:rPr>
                <w:rFonts w:cstheme="minorHAnsi"/>
              </w:rPr>
            </w:pPr>
            <w:r>
              <w:rPr>
                <w:rFonts w:cstheme="minorHAnsi"/>
              </w:rPr>
              <w:t xml:space="preserve">The CS reported that he had held initial meetings with each of the 3 applicants. </w:t>
            </w:r>
            <w:r w:rsidR="00544685">
              <w:rPr>
                <w:rFonts w:cstheme="minorHAnsi"/>
              </w:rPr>
              <w:t>Members noted that an initial meeting had been held with a fourth candidate but no formal application had subsequ</w:t>
            </w:r>
            <w:r>
              <w:rPr>
                <w:rFonts w:cstheme="minorHAnsi"/>
              </w:rPr>
              <w:t>e</w:t>
            </w:r>
            <w:r w:rsidR="00544685">
              <w:rPr>
                <w:rFonts w:cstheme="minorHAnsi"/>
              </w:rPr>
              <w:t>ntly been progressed at this time.</w:t>
            </w:r>
          </w:p>
          <w:p w14:paraId="4D7EE18F" w14:textId="2039F6BB" w:rsidR="00544685" w:rsidRDefault="00544685" w:rsidP="00BF762A">
            <w:pPr>
              <w:jc w:val="both"/>
              <w:rPr>
                <w:rFonts w:cstheme="minorHAnsi"/>
              </w:rPr>
            </w:pPr>
          </w:p>
          <w:p w14:paraId="490016DD" w14:textId="7A51396A" w:rsidR="005E7B73" w:rsidRDefault="0086706A" w:rsidP="00BF762A">
            <w:pPr>
              <w:jc w:val="both"/>
              <w:rPr>
                <w:rFonts w:cstheme="minorHAnsi"/>
              </w:rPr>
            </w:pPr>
            <w:r>
              <w:rPr>
                <w:rFonts w:cstheme="minorHAnsi"/>
              </w:rPr>
              <w:t>With respect to the other 2 vacancies the CS reported that the term of office of the governors were due to expire later in the academic year.</w:t>
            </w:r>
          </w:p>
          <w:p w14:paraId="6ABB377A" w14:textId="6F462BE3" w:rsidR="0086706A" w:rsidRDefault="0086706A" w:rsidP="00BF762A">
            <w:pPr>
              <w:jc w:val="both"/>
              <w:rPr>
                <w:rFonts w:cstheme="minorHAnsi"/>
              </w:rPr>
            </w:pPr>
            <w:r>
              <w:rPr>
                <w:rFonts w:cstheme="minorHAnsi"/>
              </w:rPr>
              <w:t xml:space="preserve"> It was noted that the governors currently held the positions of Chairperson and Vice-Chairperson of the Board of the Corporation and that they also held other roles within the governance structure.  Members noted that both of the governors had indicated that they wished to extend their tenure. </w:t>
            </w:r>
          </w:p>
          <w:p w14:paraId="25127C85" w14:textId="77777777" w:rsidR="0086706A" w:rsidRDefault="0086706A" w:rsidP="00BF762A">
            <w:pPr>
              <w:jc w:val="both"/>
              <w:rPr>
                <w:rFonts w:cstheme="minorHAnsi"/>
              </w:rPr>
            </w:pPr>
          </w:p>
          <w:p w14:paraId="51564D78" w14:textId="0403A23D" w:rsidR="005E6CE4" w:rsidRDefault="0086706A" w:rsidP="00BF762A">
            <w:pPr>
              <w:jc w:val="both"/>
              <w:rPr>
                <w:rFonts w:cstheme="minorHAnsi"/>
              </w:rPr>
            </w:pPr>
            <w:r>
              <w:rPr>
                <w:rFonts w:cstheme="minorHAnsi"/>
              </w:rPr>
              <w:t xml:space="preserve">The CS confirmed that should members resolve to hold an Appointments Panel to interview any </w:t>
            </w:r>
            <w:r w:rsidR="00545E9E">
              <w:rPr>
                <w:rFonts w:cstheme="minorHAnsi"/>
              </w:rPr>
              <w:t xml:space="preserve">external </w:t>
            </w:r>
            <w:r>
              <w:rPr>
                <w:rFonts w:cstheme="minorHAnsi"/>
              </w:rPr>
              <w:t>shortlisted candidates a tentative date of 21 September 2022 had been reserved.</w:t>
            </w:r>
          </w:p>
          <w:p w14:paraId="689211D5" w14:textId="46C307A6" w:rsidR="00E15F0B" w:rsidRDefault="00E15F0B" w:rsidP="00BF762A">
            <w:pPr>
              <w:jc w:val="both"/>
              <w:rPr>
                <w:rFonts w:cstheme="minorHAnsi"/>
              </w:rPr>
            </w:pPr>
          </w:p>
          <w:p w14:paraId="1017B403" w14:textId="0692DD57" w:rsidR="0086706A" w:rsidRDefault="0086706A" w:rsidP="00BF762A">
            <w:pPr>
              <w:jc w:val="both"/>
              <w:rPr>
                <w:rFonts w:cstheme="minorHAnsi"/>
              </w:rPr>
            </w:pPr>
            <w:r>
              <w:rPr>
                <w:rFonts w:cstheme="minorHAnsi"/>
              </w:rPr>
              <w:t>Members were referred to the supporting candidate information and summary of applications and consideration followed in respect of each individual.</w:t>
            </w:r>
          </w:p>
          <w:p w14:paraId="4B42124B" w14:textId="40C4B039" w:rsidR="0086706A" w:rsidRDefault="0086706A" w:rsidP="00BF762A">
            <w:pPr>
              <w:jc w:val="both"/>
              <w:rPr>
                <w:rFonts w:cstheme="minorHAnsi"/>
              </w:rPr>
            </w:pPr>
          </w:p>
          <w:p w14:paraId="54A9408A" w14:textId="4294BAE7" w:rsidR="0086706A" w:rsidRPr="00041B92" w:rsidRDefault="0086706A" w:rsidP="00BF762A">
            <w:pPr>
              <w:jc w:val="both"/>
              <w:rPr>
                <w:rFonts w:cstheme="minorHAnsi"/>
                <w:b/>
                <w:bCs/>
              </w:rPr>
            </w:pPr>
            <w:r w:rsidRPr="00041B92">
              <w:rPr>
                <w:rFonts w:cstheme="minorHAnsi"/>
                <w:b/>
                <w:bCs/>
              </w:rPr>
              <w:t xml:space="preserve">In relation to candidate </w:t>
            </w:r>
            <w:r w:rsidR="00962BA7" w:rsidRPr="00041B92">
              <w:rPr>
                <w:rFonts w:cstheme="minorHAnsi"/>
                <w:b/>
                <w:bCs/>
              </w:rPr>
              <w:t>1:</w:t>
            </w:r>
          </w:p>
          <w:p w14:paraId="5A4EFCCA" w14:textId="2344BF61" w:rsidR="007F2C8E" w:rsidRDefault="007F2C8E" w:rsidP="00BF762A">
            <w:pPr>
              <w:jc w:val="both"/>
              <w:rPr>
                <w:rFonts w:cstheme="minorHAnsi"/>
              </w:rPr>
            </w:pPr>
          </w:p>
          <w:p w14:paraId="1B2B634C" w14:textId="77777777" w:rsidR="007106DF" w:rsidRDefault="007F2C8E" w:rsidP="00BF762A">
            <w:pPr>
              <w:pStyle w:val="ListParagraph"/>
              <w:numPr>
                <w:ilvl w:val="0"/>
                <w:numId w:val="34"/>
              </w:numPr>
              <w:ind w:left="462" w:hanging="462"/>
              <w:jc w:val="both"/>
              <w:rPr>
                <w:rFonts w:cstheme="minorHAnsi"/>
              </w:rPr>
            </w:pPr>
            <w:r>
              <w:rPr>
                <w:rFonts w:cstheme="minorHAnsi"/>
              </w:rPr>
              <w:t xml:space="preserve">A question was asked by a member in relation to </w:t>
            </w:r>
            <w:r w:rsidR="007106DF">
              <w:rPr>
                <w:rFonts w:cstheme="minorHAnsi"/>
              </w:rPr>
              <w:t>logistical issues.</w:t>
            </w:r>
          </w:p>
          <w:p w14:paraId="2C4DBB85" w14:textId="77777777" w:rsidR="007106DF" w:rsidRDefault="007106DF" w:rsidP="00BF762A">
            <w:pPr>
              <w:jc w:val="both"/>
              <w:rPr>
                <w:rFonts w:cstheme="minorHAnsi"/>
              </w:rPr>
            </w:pPr>
          </w:p>
          <w:p w14:paraId="1F6EB898" w14:textId="2393C61E" w:rsidR="007F2C8E" w:rsidRPr="007106DF" w:rsidRDefault="007106DF" w:rsidP="00BF762A">
            <w:pPr>
              <w:ind w:left="462"/>
              <w:jc w:val="both"/>
              <w:rPr>
                <w:rFonts w:cstheme="minorHAnsi"/>
              </w:rPr>
            </w:pPr>
            <w:r>
              <w:rPr>
                <w:rFonts w:cstheme="minorHAnsi"/>
              </w:rPr>
              <w:t>The CS confirmed that he had explored</w:t>
            </w:r>
            <w:r w:rsidR="00545E9E">
              <w:rPr>
                <w:rFonts w:cstheme="minorHAnsi"/>
              </w:rPr>
              <w:t>,</w:t>
            </w:r>
            <w:r>
              <w:rPr>
                <w:rFonts w:cstheme="minorHAnsi"/>
              </w:rPr>
              <w:t xml:space="preserve"> with the candidate</w:t>
            </w:r>
            <w:r w:rsidR="00545E9E">
              <w:rPr>
                <w:rFonts w:cstheme="minorHAnsi"/>
              </w:rPr>
              <w:t>,</w:t>
            </w:r>
            <w:r>
              <w:rPr>
                <w:rFonts w:cstheme="minorHAnsi"/>
              </w:rPr>
              <w:t xml:space="preserve"> their ability to attend meetings </w:t>
            </w:r>
            <w:r w:rsidR="00BD3E6D">
              <w:rPr>
                <w:rFonts w:cstheme="minorHAnsi"/>
              </w:rPr>
              <w:t xml:space="preserve">and </w:t>
            </w:r>
            <w:r w:rsidR="006224FF">
              <w:rPr>
                <w:rFonts w:cstheme="minorHAnsi"/>
              </w:rPr>
              <w:t>effectively undertake</w:t>
            </w:r>
            <w:r>
              <w:rPr>
                <w:rFonts w:cstheme="minorHAnsi"/>
              </w:rPr>
              <w:t xml:space="preserve"> a link governor role</w:t>
            </w:r>
            <w:r w:rsidR="00BD3E6D">
              <w:rPr>
                <w:rFonts w:cstheme="minorHAnsi"/>
              </w:rPr>
              <w:t xml:space="preserve">.  He stated that he had </w:t>
            </w:r>
            <w:r>
              <w:rPr>
                <w:rFonts w:cstheme="minorHAnsi"/>
              </w:rPr>
              <w:t xml:space="preserve">been assured that they would be in a position to attend </w:t>
            </w:r>
            <w:r w:rsidR="00BD3E6D">
              <w:rPr>
                <w:rFonts w:cstheme="minorHAnsi"/>
              </w:rPr>
              <w:t>either</w:t>
            </w:r>
            <w:r>
              <w:rPr>
                <w:rFonts w:cstheme="minorHAnsi"/>
              </w:rPr>
              <w:t xml:space="preserve"> in person and/or remotely</w:t>
            </w:r>
            <w:r w:rsidR="00BD3E6D">
              <w:rPr>
                <w:rFonts w:cstheme="minorHAnsi"/>
              </w:rPr>
              <w:t>, adding they were very keen to be involved</w:t>
            </w:r>
            <w:r>
              <w:rPr>
                <w:rFonts w:cstheme="minorHAnsi"/>
              </w:rPr>
              <w:t xml:space="preserve">. </w:t>
            </w:r>
            <w:r w:rsidRPr="007106DF">
              <w:rPr>
                <w:rFonts w:cstheme="minorHAnsi"/>
              </w:rPr>
              <w:t xml:space="preserve"> </w:t>
            </w:r>
          </w:p>
          <w:p w14:paraId="57EC9B67" w14:textId="77777777" w:rsidR="00452BF7" w:rsidRDefault="00BD3E6D" w:rsidP="00BF762A">
            <w:pPr>
              <w:ind w:left="462"/>
              <w:jc w:val="both"/>
              <w:rPr>
                <w:rFonts w:cstheme="minorHAnsi"/>
              </w:rPr>
            </w:pPr>
            <w:r>
              <w:rPr>
                <w:rFonts w:cstheme="minorHAnsi"/>
              </w:rPr>
              <w:t>There was recognition that recruitment of an independent member with a HE specialism had previously proved challenging.</w:t>
            </w:r>
            <w:r w:rsidR="000636BF">
              <w:rPr>
                <w:rFonts w:cstheme="minorHAnsi"/>
              </w:rPr>
              <w:t xml:space="preserve"> </w:t>
            </w:r>
          </w:p>
          <w:p w14:paraId="07A0BD07" w14:textId="77777777" w:rsidR="00452BF7" w:rsidRDefault="00452BF7" w:rsidP="00BF762A">
            <w:pPr>
              <w:ind w:left="462"/>
              <w:jc w:val="both"/>
              <w:rPr>
                <w:rFonts w:cstheme="minorHAnsi"/>
              </w:rPr>
            </w:pPr>
          </w:p>
          <w:p w14:paraId="7AFE9378" w14:textId="66F31831" w:rsidR="00BD3E6D" w:rsidRDefault="00BD3E6D" w:rsidP="00BF762A">
            <w:pPr>
              <w:ind w:left="462"/>
              <w:jc w:val="both"/>
              <w:rPr>
                <w:rFonts w:cstheme="minorHAnsi"/>
              </w:rPr>
            </w:pPr>
            <w:r>
              <w:rPr>
                <w:rFonts w:cstheme="minorHAnsi"/>
              </w:rPr>
              <w:t>Members undertook to explore further with the candidate the</w:t>
            </w:r>
            <w:r w:rsidR="00545E9E">
              <w:rPr>
                <w:rFonts w:cstheme="minorHAnsi"/>
              </w:rPr>
              <w:t>i</w:t>
            </w:r>
            <w:r>
              <w:rPr>
                <w:rFonts w:cstheme="minorHAnsi"/>
              </w:rPr>
              <w:t xml:space="preserve">r experience in relation to the Office for Students </w:t>
            </w:r>
            <w:r w:rsidR="000636BF">
              <w:rPr>
                <w:rFonts w:cstheme="minorHAnsi"/>
              </w:rPr>
              <w:t>regulatory requirements</w:t>
            </w:r>
            <w:r>
              <w:rPr>
                <w:rFonts w:cstheme="minorHAnsi"/>
              </w:rPr>
              <w:t xml:space="preserve"> as well as</w:t>
            </w:r>
            <w:r w:rsidR="000636BF">
              <w:rPr>
                <w:rFonts w:cstheme="minorHAnsi"/>
              </w:rPr>
              <w:t xml:space="preserve"> their understanding of the</w:t>
            </w:r>
            <w:r>
              <w:rPr>
                <w:rFonts w:cstheme="minorHAnsi"/>
              </w:rPr>
              <w:t xml:space="preserve"> Greater Manchester </w:t>
            </w:r>
            <w:r w:rsidR="000636BF">
              <w:rPr>
                <w:rFonts w:cstheme="minorHAnsi"/>
              </w:rPr>
              <w:t xml:space="preserve">He provision and </w:t>
            </w:r>
            <w:r w:rsidR="00452BF7">
              <w:rPr>
                <w:rFonts w:cstheme="minorHAnsi"/>
              </w:rPr>
              <w:t>issues.</w:t>
            </w:r>
          </w:p>
          <w:p w14:paraId="16F40105" w14:textId="29D7E1E7" w:rsidR="00B87B77" w:rsidRDefault="00B87B77" w:rsidP="00BF762A">
            <w:pPr>
              <w:ind w:left="462"/>
              <w:jc w:val="both"/>
              <w:rPr>
                <w:rFonts w:cstheme="minorHAnsi"/>
              </w:rPr>
            </w:pPr>
          </w:p>
          <w:p w14:paraId="5A022086" w14:textId="3A08CB8F" w:rsidR="00B87B77" w:rsidRDefault="00B87B77" w:rsidP="00BF762A">
            <w:pPr>
              <w:ind w:left="462"/>
              <w:jc w:val="both"/>
              <w:rPr>
                <w:rFonts w:cstheme="minorHAnsi"/>
              </w:rPr>
            </w:pPr>
            <w:r>
              <w:rPr>
                <w:rFonts w:cstheme="minorHAnsi"/>
              </w:rPr>
              <w:t>It was agreed that the candidate should be shortlisted and be invited to explore their application further with the Appointments Panel.</w:t>
            </w:r>
          </w:p>
          <w:p w14:paraId="5B417D52" w14:textId="7A71A6ED" w:rsidR="00452BF7" w:rsidRDefault="00452BF7" w:rsidP="00BF762A">
            <w:pPr>
              <w:ind w:left="462"/>
              <w:jc w:val="both"/>
              <w:rPr>
                <w:rFonts w:cstheme="minorHAnsi"/>
              </w:rPr>
            </w:pPr>
          </w:p>
          <w:p w14:paraId="06BA30EF" w14:textId="7324C6BB" w:rsidR="00EA733C" w:rsidRDefault="00452BF7" w:rsidP="00BF762A">
            <w:pPr>
              <w:ind w:left="462"/>
              <w:jc w:val="both"/>
              <w:rPr>
                <w:b/>
                <w:bCs/>
              </w:rPr>
            </w:pPr>
            <w:r w:rsidRPr="6D64BEE8">
              <w:rPr>
                <w:b/>
                <w:bCs/>
              </w:rPr>
              <w:t>Action: Appointments Panel</w:t>
            </w:r>
          </w:p>
          <w:p w14:paraId="3F390DE9" w14:textId="0C3E02AE" w:rsidR="00C058C3" w:rsidRDefault="00C058C3" w:rsidP="00BF762A">
            <w:pPr>
              <w:jc w:val="both"/>
              <w:rPr>
                <w:rFonts w:cstheme="minorHAnsi"/>
              </w:rPr>
            </w:pPr>
            <w:r>
              <w:rPr>
                <w:rFonts w:cstheme="minorHAnsi"/>
                <w:b/>
                <w:bCs/>
              </w:rPr>
              <w:lastRenderedPageBreak/>
              <w:t>In relation to candidate 2:</w:t>
            </w:r>
          </w:p>
          <w:p w14:paraId="49007BA2" w14:textId="3293C1C1" w:rsidR="00817C59" w:rsidRDefault="00817C59" w:rsidP="00BF762A">
            <w:pPr>
              <w:jc w:val="both"/>
              <w:rPr>
                <w:rFonts w:cstheme="minorHAnsi"/>
              </w:rPr>
            </w:pPr>
          </w:p>
          <w:p w14:paraId="4023EB01" w14:textId="491C3AF8" w:rsidR="00817C59" w:rsidRDefault="00C058C3" w:rsidP="00BF762A">
            <w:pPr>
              <w:jc w:val="both"/>
              <w:rPr>
                <w:rFonts w:cstheme="minorHAnsi"/>
              </w:rPr>
            </w:pPr>
            <w:r>
              <w:rPr>
                <w:rFonts w:cstheme="minorHAnsi"/>
              </w:rPr>
              <w:t>The CS advised that</w:t>
            </w:r>
            <w:r w:rsidR="00DB1726">
              <w:rPr>
                <w:rFonts w:cstheme="minorHAnsi"/>
              </w:rPr>
              <w:t xml:space="preserve"> the</w:t>
            </w:r>
            <w:r w:rsidR="00BD3E6D">
              <w:rPr>
                <w:rFonts w:cstheme="minorHAnsi"/>
              </w:rPr>
              <w:t xml:space="preserve"> current membership of the Board of the Corporation included a limited number of governors with direct FE experience. </w:t>
            </w:r>
          </w:p>
          <w:p w14:paraId="6845B2FC" w14:textId="54F06B20" w:rsidR="00817C59" w:rsidRDefault="00817C59" w:rsidP="00BF762A">
            <w:pPr>
              <w:jc w:val="both"/>
              <w:rPr>
                <w:rFonts w:cstheme="minorHAnsi"/>
              </w:rPr>
            </w:pPr>
          </w:p>
          <w:p w14:paraId="12F56128" w14:textId="07412567" w:rsidR="00371D13" w:rsidRDefault="00BD3E6D" w:rsidP="00BF762A">
            <w:pPr>
              <w:jc w:val="both"/>
              <w:rPr>
                <w:rFonts w:cstheme="minorHAnsi"/>
              </w:rPr>
            </w:pPr>
            <w:r>
              <w:rPr>
                <w:rFonts w:cstheme="minorHAnsi"/>
              </w:rPr>
              <w:t>The PCEO highlighted the experience of the candidate in relation to progression and the curriculum and foundation learning.  There was recognition that the number of SEND students were increasing year on year and that the candidate appeared to have significant skills and knowledge in this area.</w:t>
            </w:r>
          </w:p>
          <w:p w14:paraId="69448CB3" w14:textId="77777777" w:rsidR="00B87B77" w:rsidRDefault="00B87B77" w:rsidP="00BF762A">
            <w:pPr>
              <w:jc w:val="both"/>
              <w:rPr>
                <w:rFonts w:cstheme="minorHAnsi"/>
              </w:rPr>
            </w:pPr>
          </w:p>
          <w:p w14:paraId="7BC31D1F" w14:textId="05D69648" w:rsidR="00B87B77" w:rsidRDefault="00B87B77" w:rsidP="00BF762A">
            <w:pPr>
              <w:jc w:val="both"/>
              <w:rPr>
                <w:rFonts w:cstheme="minorHAnsi"/>
              </w:rPr>
            </w:pPr>
            <w:r>
              <w:rPr>
                <w:rFonts w:cstheme="minorHAnsi"/>
              </w:rPr>
              <w:t>It was agreed that the candidate should be shortlisted and be invited to explore their application further with the Appointments Panel.</w:t>
            </w:r>
          </w:p>
          <w:p w14:paraId="1450072D" w14:textId="5D2FF39B" w:rsidR="00B87B77" w:rsidRDefault="00B87B77" w:rsidP="00BF762A">
            <w:pPr>
              <w:jc w:val="both"/>
              <w:rPr>
                <w:rFonts w:cstheme="minorHAnsi"/>
              </w:rPr>
            </w:pPr>
          </w:p>
          <w:p w14:paraId="13A16C3C" w14:textId="5EE9693B" w:rsidR="00B87B77" w:rsidRDefault="00B87B77" w:rsidP="00BF762A">
            <w:pPr>
              <w:jc w:val="both"/>
              <w:rPr>
                <w:rFonts w:cstheme="minorHAnsi"/>
                <w:b/>
                <w:bCs/>
              </w:rPr>
            </w:pPr>
            <w:r w:rsidRPr="00B87B77">
              <w:rPr>
                <w:rFonts w:cstheme="minorHAnsi"/>
                <w:b/>
                <w:bCs/>
              </w:rPr>
              <w:t>Action: Appointments Panel</w:t>
            </w:r>
          </w:p>
          <w:p w14:paraId="3B76F6CB" w14:textId="5DE694F9" w:rsidR="00B87B77" w:rsidRDefault="00B87B77" w:rsidP="00BF762A">
            <w:pPr>
              <w:jc w:val="both"/>
              <w:rPr>
                <w:rFonts w:cstheme="minorHAnsi"/>
                <w:b/>
                <w:bCs/>
              </w:rPr>
            </w:pPr>
          </w:p>
          <w:p w14:paraId="24B04111" w14:textId="5B9260AE" w:rsidR="00C925B2" w:rsidRDefault="00B87B77" w:rsidP="00BF762A">
            <w:pPr>
              <w:jc w:val="both"/>
              <w:rPr>
                <w:rFonts w:cstheme="minorHAnsi"/>
              </w:rPr>
            </w:pPr>
            <w:r>
              <w:rPr>
                <w:rFonts w:cstheme="minorHAnsi"/>
                <w:b/>
                <w:bCs/>
              </w:rPr>
              <w:t>In relation to candidate 3</w:t>
            </w:r>
          </w:p>
          <w:p w14:paraId="23F8C07C" w14:textId="0E4D15F4" w:rsidR="00C925B2" w:rsidRDefault="00C925B2" w:rsidP="00BF762A">
            <w:pPr>
              <w:jc w:val="both"/>
              <w:rPr>
                <w:rFonts w:cstheme="minorHAnsi"/>
              </w:rPr>
            </w:pPr>
          </w:p>
          <w:p w14:paraId="32026BF2" w14:textId="0B1AF44F" w:rsidR="00952E13" w:rsidRPr="00AE668F" w:rsidRDefault="00952E13" w:rsidP="00BF762A">
            <w:pPr>
              <w:pStyle w:val="ListParagraph"/>
              <w:numPr>
                <w:ilvl w:val="0"/>
                <w:numId w:val="34"/>
              </w:numPr>
              <w:ind w:left="462" w:hanging="462"/>
              <w:jc w:val="both"/>
              <w:rPr>
                <w:rFonts w:cstheme="minorHAnsi"/>
              </w:rPr>
            </w:pPr>
            <w:r w:rsidRPr="00AE668F">
              <w:rPr>
                <w:rFonts w:cstheme="minorHAnsi"/>
              </w:rPr>
              <w:t>A member commented on the</w:t>
            </w:r>
            <w:r w:rsidR="006B0474" w:rsidRPr="00AE668F">
              <w:rPr>
                <w:rFonts w:cstheme="minorHAnsi"/>
              </w:rPr>
              <w:t xml:space="preserve"> </w:t>
            </w:r>
            <w:r w:rsidR="00AF0FB0" w:rsidRPr="00AE668F">
              <w:rPr>
                <w:rFonts w:cstheme="minorHAnsi"/>
              </w:rPr>
              <w:t>current role</w:t>
            </w:r>
            <w:r w:rsidRPr="00AE668F">
              <w:rPr>
                <w:rFonts w:cstheme="minorHAnsi"/>
              </w:rPr>
              <w:t xml:space="preserve"> of the candidate and </w:t>
            </w:r>
            <w:r w:rsidR="006B0474" w:rsidRPr="00AE668F">
              <w:rPr>
                <w:rFonts w:cstheme="minorHAnsi"/>
              </w:rPr>
              <w:t xml:space="preserve"> the challenges of becoming a  non -</w:t>
            </w:r>
            <w:r w:rsidR="00AE668F" w:rsidRPr="00AE668F">
              <w:rPr>
                <w:rFonts w:cstheme="minorHAnsi"/>
              </w:rPr>
              <w:t>executive member and a member commented that</w:t>
            </w:r>
            <w:r w:rsidR="006B0474" w:rsidRPr="00AE668F">
              <w:rPr>
                <w:rFonts w:cstheme="minorHAnsi"/>
              </w:rPr>
              <w:t xml:space="preserve"> </w:t>
            </w:r>
            <w:r w:rsidRPr="00AE668F">
              <w:rPr>
                <w:rFonts w:cstheme="minorHAnsi"/>
              </w:rPr>
              <w:t xml:space="preserve"> that the candidate had experience of a range of high level operational and strategic roles that would equip him well for the role of a governor.</w:t>
            </w:r>
          </w:p>
          <w:p w14:paraId="5ABB4CE4" w14:textId="76E76FA7" w:rsidR="00176D24" w:rsidRDefault="00176D24" w:rsidP="00BF762A">
            <w:pPr>
              <w:jc w:val="both"/>
              <w:rPr>
                <w:rFonts w:cstheme="minorHAnsi"/>
              </w:rPr>
            </w:pPr>
          </w:p>
          <w:p w14:paraId="2297BF49" w14:textId="7EF7FDD5" w:rsidR="00176D24" w:rsidRDefault="00176D24" w:rsidP="00BF762A">
            <w:pPr>
              <w:ind w:left="462"/>
              <w:jc w:val="both"/>
              <w:rPr>
                <w:rFonts w:cstheme="minorHAnsi"/>
              </w:rPr>
            </w:pPr>
            <w:r>
              <w:rPr>
                <w:rFonts w:cstheme="minorHAnsi"/>
              </w:rPr>
              <w:t>It was agreed that the candidate should be shortlisted and be invited to explore their application further with the Appointments Panel.</w:t>
            </w:r>
          </w:p>
          <w:p w14:paraId="0AD1D8A2" w14:textId="2F7062E5" w:rsidR="00AE668F" w:rsidRDefault="00AE668F" w:rsidP="00BF762A">
            <w:pPr>
              <w:ind w:left="462"/>
              <w:jc w:val="both"/>
              <w:rPr>
                <w:rFonts w:cstheme="minorHAnsi"/>
              </w:rPr>
            </w:pPr>
          </w:p>
          <w:p w14:paraId="4EB2A540" w14:textId="2359DDD5" w:rsidR="000F20CC" w:rsidRDefault="00AE668F" w:rsidP="00BF762A">
            <w:pPr>
              <w:ind w:left="462"/>
              <w:jc w:val="both"/>
              <w:rPr>
                <w:rFonts w:cstheme="minorHAnsi"/>
              </w:rPr>
            </w:pPr>
            <w:r w:rsidRPr="00AE668F">
              <w:rPr>
                <w:rFonts w:cstheme="minorHAnsi"/>
                <w:b/>
                <w:bCs/>
              </w:rPr>
              <w:t>Action: Appointments Panel</w:t>
            </w:r>
          </w:p>
          <w:p w14:paraId="03FFDC7B" w14:textId="78ECF329" w:rsidR="000F20CC" w:rsidRDefault="000F20CC" w:rsidP="00BF762A">
            <w:pPr>
              <w:jc w:val="both"/>
              <w:rPr>
                <w:rFonts w:cstheme="minorHAnsi"/>
              </w:rPr>
            </w:pPr>
          </w:p>
          <w:p w14:paraId="3539559F" w14:textId="55031E0A" w:rsidR="000F20CC" w:rsidRDefault="00564F54" w:rsidP="00BF762A">
            <w:pPr>
              <w:jc w:val="both"/>
              <w:rPr>
                <w:rFonts w:cstheme="minorHAnsi"/>
              </w:rPr>
            </w:pPr>
            <w:r>
              <w:rPr>
                <w:rFonts w:cstheme="minorHAnsi"/>
              </w:rPr>
              <w:t xml:space="preserve">Members </w:t>
            </w:r>
            <w:r w:rsidR="00AE668F">
              <w:rPr>
                <w:rFonts w:cstheme="minorHAnsi"/>
              </w:rPr>
              <w:t xml:space="preserve">also </w:t>
            </w:r>
            <w:r>
              <w:rPr>
                <w:rFonts w:cstheme="minorHAnsi"/>
              </w:rPr>
              <w:t xml:space="preserve">consideration to the </w:t>
            </w:r>
            <w:r w:rsidR="000F20CC">
              <w:rPr>
                <w:rFonts w:cstheme="minorHAnsi"/>
              </w:rPr>
              <w:t xml:space="preserve">2 applications </w:t>
            </w:r>
            <w:r>
              <w:rPr>
                <w:rFonts w:cstheme="minorHAnsi"/>
              </w:rPr>
              <w:t xml:space="preserve">made for an </w:t>
            </w:r>
            <w:r w:rsidR="000F20CC">
              <w:rPr>
                <w:rFonts w:cstheme="minorHAnsi"/>
              </w:rPr>
              <w:t>ext</w:t>
            </w:r>
            <w:r>
              <w:rPr>
                <w:rFonts w:cstheme="minorHAnsi"/>
              </w:rPr>
              <w:t>ension to the p</w:t>
            </w:r>
            <w:r w:rsidR="000F20CC">
              <w:rPr>
                <w:rFonts w:cstheme="minorHAnsi"/>
              </w:rPr>
              <w:t>eriod of office</w:t>
            </w:r>
            <w:r>
              <w:rPr>
                <w:rFonts w:cstheme="minorHAnsi"/>
              </w:rPr>
              <w:t xml:space="preserve"> of current independent members of the Board of the Corporation.</w:t>
            </w:r>
          </w:p>
          <w:p w14:paraId="6DDEAA2C" w14:textId="77777777" w:rsidR="000F20CC" w:rsidRDefault="000F20CC" w:rsidP="00BF762A">
            <w:pPr>
              <w:jc w:val="both"/>
              <w:rPr>
                <w:rFonts w:cstheme="minorHAnsi"/>
              </w:rPr>
            </w:pPr>
          </w:p>
          <w:p w14:paraId="57303A74" w14:textId="551132C3" w:rsidR="002B0F60" w:rsidRDefault="002B0F60" w:rsidP="00BF762A">
            <w:pPr>
              <w:jc w:val="both"/>
              <w:rPr>
                <w:rFonts w:cstheme="minorHAnsi"/>
              </w:rPr>
            </w:pPr>
            <w:r>
              <w:rPr>
                <w:rFonts w:cstheme="minorHAnsi"/>
              </w:rPr>
              <w:t>The CS went through the presented applications outlining the details of the candidates in respect of the match with the current skills requirements and in the case of the re-applying applicant details of their performance, contribution and roles held as members of the Board of the Corporation.</w:t>
            </w:r>
          </w:p>
          <w:p w14:paraId="0FD553AF" w14:textId="77777777" w:rsidR="001B7C4E" w:rsidRDefault="001B7C4E" w:rsidP="00BF762A">
            <w:pPr>
              <w:jc w:val="both"/>
              <w:rPr>
                <w:rFonts w:cstheme="minorHAnsi"/>
              </w:rPr>
            </w:pPr>
          </w:p>
          <w:p w14:paraId="703F5CF6" w14:textId="241B445B" w:rsidR="002B0F60" w:rsidRDefault="002B0F60" w:rsidP="00BF762A">
            <w:pPr>
              <w:jc w:val="both"/>
              <w:rPr>
                <w:rFonts w:cstheme="minorHAnsi"/>
              </w:rPr>
            </w:pPr>
            <w:r>
              <w:rPr>
                <w:rFonts w:cstheme="minorHAnsi"/>
              </w:rPr>
              <w:t xml:space="preserve">The Committee considered and discussed the two applicants in detail </w:t>
            </w:r>
            <w:r w:rsidR="001B7C4E">
              <w:rPr>
                <w:rFonts w:cstheme="minorHAnsi"/>
              </w:rPr>
              <w:t>considering</w:t>
            </w:r>
            <w:r>
              <w:rPr>
                <w:rFonts w:cstheme="minorHAnsi"/>
              </w:rPr>
              <w:t xml:space="preserve"> the current needs of the Board and the applicants’ profiles, knowledge and experience in relation to the requirements of the Board of the Corporation.</w:t>
            </w:r>
          </w:p>
          <w:p w14:paraId="451A1FBD" w14:textId="77777777" w:rsidR="00AF0FB0" w:rsidRDefault="00AF0FB0" w:rsidP="00BF762A">
            <w:pPr>
              <w:jc w:val="both"/>
              <w:rPr>
                <w:rFonts w:cstheme="minorHAnsi"/>
              </w:rPr>
            </w:pPr>
          </w:p>
          <w:p w14:paraId="4458EE90" w14:textId="76FF39E3" w:rsidR="000F20CC" w:rsidRDefault="006F4189" w:rsidP="00BF762A">
            <w:pPr>
              <w:jc w:val="both"/>
              <w:rPr>
                <w:rFonts w:cstheme="minorHAnsi"/>
              </w:rPr>
            </w:pPr>
            <w:r>
              <w:rPr>
                <w:rFonts w:cstheme="minorHAnsi"/>
              </w:rPr>
              <w:t>Reference was made to t</w:t>
            </w:r>
            <w:r w:rsidR="00564F54">
              <w:rPr>
                <w:rFonts w:cstheme="minorHAnsi"/>
              </w:rPr>
              <w:t xml:space="preserve">he extensive experience of </w:t>
            </w:r>
            <w:r>
              <w:rPr>
                <w:rFonts w:cstheme="minorHAnsi"/>
              </w:rPr>
              <w:t xml:space="preserve">both </w:t>
            </w:r>
            <w:r w:rsidR="00DE64B8">
              <w:rPr>
                <w:rFonts w:cstheme="minorHAnsi"/>
              </w:rPr>
              <w:t>candidates together with their</w:t>
            </w:r>
            <w:r w:rsidR="00564F54">
              <w:rPr>
                <w:rFonts w:cstheme="minorHAnsi"/>
              </w:rPr>
              <w:t xml:space="preserve"> highly committed, outstanding and significant contribution as member</w:t>
            </w:r>
            <w:r w:rsidR="00DE64B8">
              <w:rPr>
                <w:rFonts w:cstheme="minorHAnsi"/>
              </w:rPr>
              <w:t xml:space="preserve">s </w:t>
            </w:r>
            <w:r w:rsidR="00564F54">
              <w:rPr>
                <w:rFonts w:cstheme="minorHAnsi"/>
              </w:rPr>
              <w:t xml:space="preserve">of the Board of the Corporation.  </w:t>
            </w:r>
          </w:p>
          <w:p w14:paraId="468D01E0" w14:textId="3E7F73A1" w:rsidR="000F20CC" w:rsidRDefault="000F20CC" w:rsidP="00BF762A">
            <w:pPr>
              <w:jc w:val="both"/>
              <w:rPr>
                <w:rFonts w:cstheme="minorHAnsi"/>
              </w:rPr>
            </w:pPr>
          </w:p>
          <w:p w14:paraId="3A83CBD1" w14:textId="4F79D8C4" w:rsidR="00564F54" w:rsidRDefault="00564F54" w:rsidP="00BF762A">
            <w:pPr>
              <w:pStyle w:val="ListParagraph"/>
              <w:numPr>
                <w:ilvl w:val="0"/>
                <w:numId w:val="34"/>
              </w:numPr>
              <w:ind w:left="462" w:hanging="462"/>
              <w:jc w:val="both"/>
              <w:rPr>
                <w:rFonts w:cstheme="minorHAnsi"/>
              </w:rPr>
            </w:pPr>
            <w:r>
              <w:rPr>
                <w:rFonts w:cstheme="minorHAnsi"/>
              </w:rPr>
              <w:t>A member raised an issue in relation to the number of terms of office governors were permitted to complete.</w:t>
            </w:r>
          </w:p>
          <w:p w14:paraId="107DA668" w14:textId="61298C41" w:rsidR="00564F54" w:rsidRDefault="00564F54" w:rsidP="00BF762A">
            <w:pPr>
              <w:jc w:val="both"/>
              <w:rPr>
                <w:rFonts w:cstheme="minorHAnsi"/>
              </w:rPr>
            </w:pPr>
          </w:p>
          <w:p w14:paraId="7CD34955" w14:textId="0256415C" w:rsidR="0015753F" w:rsidRDefault="00BB4B9A" w:rsidP="00C91E14">
            <w:pPr>
              <w:ind w:left="462"/>
              <w:jc w:val="both"/>
            </w:pPr>
            <w:r w:rsidRPr="6D64BEE8">
              <w:t xml:space="preserve">The CS advised the Committee of the Board’s Policy in this </w:t>
            </w:r>
            <w:r w:rsidR="0015753F" w:rsidRPr="6D64BEE8">
              <w:t xml:space="preserve">respect and added that </w:t>
            </w:r>
            <w:r w:rsidR="00564F54" w:rsidRPr="6D64BEE8">
              <w:t xml:space="preserve">that following the merger with </w:t>
            </w:r>
            <w:r w:rsidR="006F4D7C" w:rsidRPr="6D64BEE8">
              <w:t>Stockport</w:t>
            </w:r>
            <w:r w:rsidR="00564F54" w:rsidRPr="6D64BEE8">
              <w:t xml:space="preserve"> College the Group </w:t>
            </w:r>
            <w:r w:rsidR="00D762EE" w:rsidRPr="6D64BEE8">
              <w:t>was</w:t>
            </w:r>
            <w:r w:rsidR="00564F54" w:rsidRPr="6D64BEE8">
              <w:t xml:space="preserve"> a new entity with governor appointments star</w:t>
            </w:r>
            <w:r w:rsidR="006F4D7C" w:rsidRPr="6D64BEE8">
              <w:t>ting</w:t>
            </w:r>
            <w:r w:rsidR="00564F54" w:rsidRPr="6D64BEE8">
              <w:t xml:space="preserve"> from the merger date. </w:t>
            </w:r>
          </w:p>
          <w:p w14:paraId="245AC8FE" w14:textId="0256415C" w:rsidR="00074F4D" w:rsidRDefault="00074F4D" w:rsidP="00C91E14">
            <w:pPr>
              <w:ind w:left="462"/>
              <w:jc w:val="both"/>
            </w:pPr>
          </w:p>
          <w:p w14:paraId="154B236B" w14:textId="77777777" w:rsidR="00F603F3" w:rsidRDefault="00564F54" w:rsidP="00C91E14">
            <w:pPr>
              <w:ind w:left="462"/>
              <w:jc w:val="both"/>
              <w:rPr>
                <w:rFonts w:cstheme="minorHAnsi"/>
              </w:rPr>
            </w:pPr>
            <w:r>
              <w:rPr>
                <w:rFonts w:cstheme="minorHAnsi"/>
              </w:rPr>
              <w:t xml:space="preserve">The CS added that exclusive of this aspect </w:t>
            </w:r>
            <w:r w:rsidR="00BB4B15">
              <w:rPr>
                <w:rFonts w:cstheme="minorHAnsi"/>
              </w:rPr>
              <w:t xml:space="preserve">all </w:t>
            </w:r>
            <w:r w:rsidR="00572FD4">
              <w:rPr>
                <w:rFonts w:cstheme="minorHAnsi"/>
              </w:rPr>
              <w:t>applications</w:t>
            </w:r>
            <w:r w:rsidR="00BB4B15">
              <w:rPr>
                <w:rFonts w:cstheme="minorHAnsi"/>
              </w:rPr>
              <w:t xml:space="preserve"> </w:t>
            </w:r>
            <w:r w:rsidR="00572FD4">
              <w:rPr>
                <w:rFonts w:cstheme="minorHAnsi"/>
              </w:rPr>
              <w:t>f</w:t>
            </w:r>
            <w:r w:rsidR="00BB4B15">
              <w:rPr>
                <w:rFonts w:cstheme="minorHAnsi"/>
              </w:rPr>
              <w:t>or extensions to period of office were considered on merit</w:t>
            </w:r>
            <w:r w:rsidR="00572FD4">
              <w:rPr>
                <w:rFonts w:cstheme="minorHAnsi"/>
              </w:rPr>
              <w:t xml:space="preserve">. </w:t>
            </w:r>
          </w:p>
          <w:p w14:paraId="11F6971F" w14:textId="2DD3114B" w:rsidR="00564F54" w:rsidRPr="00564F54" w:rsidRDefault="00564F54" w:rsidP="0015258E">
            <w:pPr>
              <w:ind w:left="462"/>
              <w:jc w:val="both"/>
              <w:rPr>
                <w:rFonts w:cstheme="minorHAnsi"/>
              </w:rPr>
            </w:pPr>
            <w:r>
              <w:rPr>
                <w:rFonts w:cstheme="minorHAnsi"/>
              </w:rPr>
              <w:lastRenderedPageBreak/>
              <w:t xml:space="preserve"> </w:t>
            </w:r>
          </w:p>
          <w:p w14:paraId="72168E0B" w14:textId="22728256" w:rsidR="00810099" w:rsidRDefault="0012261B" w:rsidP="0015258E">
            <w:pPr>
              <w:ind w:left="462"/>
              <w:jc w:val="both"/>
              <w:rPr>
                <w:rFonts w:cstheme="minorHAnsi"/>
              </w:rPr>
            </w:pPr>
            <w:r>
              <w:rPr>
                <w:rFonts w:cstheme="minorHAnsi"/>
              </w:rPr>
              <w:t xml:space="preserve">Members recorded their full support </w:t>
            </w:r>
            <w:r w:rsidR="00AC003A">
              <w:rPr>
                <w:rFonts w:cstheme="minorHAnsi"/>
              </w:rPr>
              <w:t>that a recommendation be made</w:t>
            </w:r>
            <w:r w:rsidR="006F46E7">
              <w:rPr>
                <w:rFonts w:cstheme="minorHAnsi"/>
              </w:rPr>
              <w:t xml:space="preserve"> to the </w:t>
            </w:r>
            <w:r w:rsidR="00693556">
              <w:rPr>
                <w:rFonts w:cstheme="minorHAnsi"/>
              </w:rPr>
              <w:t>B</w:t>
            </w:r>
            <w:r w:rsidR="006F46E7">
              <w:rPr>
                <w:rFonts w:cstheme="minorHAnsi"/>
              </w:rPr>
              <w:t>oard of the Corporation</w:t>
            </w:r>
            <w:r w:rsidR="00AC003A">
              <w:rPr>
                <w:rFonts w:cstheme="minorHAnsi"/>
              </w:rPr>
              <w:t xml:space="preserve"> in relation to the </w:t>
            </w:r>
            <w:r>
              <w:rPr>
                <w:rFonts w:cstheme="minorHAnsi"/>
              </w:rPr>
              <w:t xml:space="preserve">re-appointment of </w:t>
            </w:r>
            <w:r w:rsidR="006F46E7">
              <w:rPr>
                <w:rFonts w:cstheme="minorHAnsi"/>
              </w:rPr>
              <w:t>both members for</w:t>
            </w:r>
            <w:r>
              <w:rPr>
                <w:rFonts w:cstheme="minorHAnsi"/>
              </w:rPr>
              <w:t xml:space="preserve"> a further term of office</w:t>
            </w:r>
            <w:r w:rsidR="00AC003A">
              <w:rPr>
                <w:rFonts w:cstheme="minorHAnsi"/>
              </w:rPr>
              <w:t>.</w:t>
            </w:r>
          </w:p>
          <w:p w14:paraId="2017ED18" w14:textId="77777777" w:rsidR="000F20CC" w:rsidRDefault="000F20CC" w:rsidP="00BF762A">
            <w:pPr>
              <w:jc w:val="both"/>
              <w:rPr>
                <w:rFonts w:cstheme="minorHAnsi"/>
              </w:rPr>
            </w:pPr>
          </w:p>
          <w:p w14:paraId="06B91072" w14:textId="44F40E71" w:rsidR="00004592" w:rsidRDefault="00004592" w:rsidP="00BF762A">
            <w:pPr>
              <w:jc w:val="both"/>
              <w:rPr>
                <w:rFonts w:cstheme="minorHAnsi"/>
                <w:b/>
                <w:bCs/>
              </w:rPr>
            </w:pPr>
            <w:r>
              <w:rPr>
                <w:rFonts w:cstheme="minorHAnsi"/>
                <w:b/>
                <w:bCs/>
              </w:rPr>
              <w:t xml:space="preserve">There were no further questions or comments from members and following due consideration and deliberation it was resolved </w:t>
            </w:r>
            <w:r w:rsidR="00AC003A">
              <w:rPr>
                <w:rFonts w:cstheme="minorHAnsi"/>
                <w:b/>
                <w:bCs/>
              </w:rPr>
              <w:t>that:</w:t>
            </w:r>
          </w:p>
          <w:p w14:paraId="61DAEE06" w14:textId="26EA4861" w:rsidR="00AC003A" w:rsidRDefault="00AC003A" w:rsidP="00BF762A">
            <w:pPr>
              <w:jc w:val="both"/>
              <w:rPr>
                <w:rFonts w:cstheme="minorHAnsi"/>
                <w:b/>
                <w:bCs/>
              </w:rPr>
            </w:pPr>
          </w:p>
          <w:p w14:paraId="04E76FCF" w14:textId="088BE250" w:rsidR="00AC003A" w:rsidRDefault="00AC003A" w:rsidP="0015258E">
            <w:pPr>
              <w:pStyle w:val="ListParagraph"/>
              <w:numPr>
                <w:ilvl w:val="0"/>
                <w:numId w:val="35"/>
              </w:numPr>
              <w:ind w:left="462" w:hanging="426"/>
              <w:jc w:val="both"/>
              <w:rPr>
                <w:rFonts w:cstheme="minorHAnsi"/>
                <w:b/>
                <w:bCs/>
              </w:rPr>
            </w:pPr>
            <w:r>
              <w:rPr>
                <w:rFonts w:cstheme="minorHAnsi"/>
                <w:b/>
                <w:bCs/>
              </w:rPr>
              <w:t xml:space="preserve">the three external applicants be invited to meet with the Governors’ Appointments Panel with a view to the Panel making an appropriate recommendation concerning the </w:t>
            </w:r>
            <w:r w:rsidR="00D0321C">
              <w:rPr>
                <w:rFonts w:cstheme="minorHAnsi"/>
                <w:b/>
                <w:bCs/>
              </w:rPr>
              <w:t>candidate’s appointment</w:t>
            </w:r>
            <w:r>
              <w:rPr>
                <w:rFonts w:cstheme="minorHAnsi"/>
                <w:b/>
                <w:bCs/>
              </w:rPr>
              <w:t xml:space="preserve"> to the Board of the </w:t>
            </w:r>
            <w:r w:rsidR="00D0321C">
              <w:rPr>
                <w:rFonts w:cstheme="minorHAnsi"/>
                <w:b/>
                <w:bCs/>
              </w:rPr>
              <w:t>Corporation:</w:t>
            </w:r>
            <w:r>
              <w:rPr>
                <w:rFonts w:cstheme="minorHAnsi"/>
                <w:b/>
                <w:bCs/>
              </w:rPr>
              <w:t xml:space="preserve"> and</w:t>
            </w:r>
          </w:p>
          <w:p w14:paraId="576AC266" w14:textId="61E31125" w:rsidR="00AC003A" w:rsidRPr="00AC003A" w:rsidRDefault="00AC003A" w:rsidP="0015258E">
            <w:pPr>
              <w:pStyle w:val="ListParagraph"/>
              <w:numPr>
                <w:ilvl w:val="0"/>
                <w:numId w:val="35"/>
              </w:numPr>
              <w:ind w:left="462" w:hanging="426"/>
              <w:jc w:val="both"/>
              <w:rPr>
                <w:rFonts w:cstheme="minorHAnsi"/>
                <w:b/>
                <w:bCs/>
              </w:rPr>
            </w:pPr>
            <w:r>
              <w:rPr>
                <w:rFonts w:cstheme="minorHAnsi"/>
                <w:b/>
                <w:bCs/>
              </w:rPr>
              <w:t>the applications for an extension to a further four-year term of office, until 2027, from the current Board members (SD and GL) be recommended to the Board of the Corporation for approval.</w:t>
            </w:r>
          </w:p>
          <w:p w14:paraId="04B88EA1" w14:textId="77777777" w:rsidR="00004592" w:rsidRDefault="00004592" w:rsidP="00BF762A">
            <w:pPr>
              <w:jc w:val="both"/>
              <w:rPr>
                <w:rFonts w:cstheme="minorHAnsi"/>
              </w:rPr>
            </w:pPr>
          </w:p>
          <w:p w14:paraId="0D41028C" w14:textId="0D2E4436" w:rsidR="005D1045" w:rsidRPr="005D1045" w:rsidRDefault="00004592" w:rsidP="00BF762A">
            <w:pPr>
              <w:jc w:val="both"/>
              <w:rPr>
                <w:rFonts w:cstheme="minorHAnsi"/>
                <w:i/>
                <w:iCs/>
              </w:rPr>
            </w:pPr>
            <w:r>
              <w:rPr>
                <w:rFonts w:cstheme="minorHAnsi"/>
                <w:b/>
                <w:bCs/>
              </w:rPr>
              <w:t>Action:</w:t>
            </w:r>
            <w:r w:rsidR="00AC003A">
              <w:rPr>
                <w:rFonts w:cstheme="minorHAnsi"/>
                <w:b/>
                <w:bCs/>
              </w:rPr>
              <w:t xml:space="preserve">  Governors’ Appointments Panel/Board of the Corporation</w:t>
            </w:r>
            <w:r>
              <w:rPr>
                <w:rFonts w:cstheme="minorHAnsi"/>
                <w:b/>
                <w:bCs/>
              </w:rPr>
              <w:t xml:space="preserve">  </w:t>
            </w:r>
          </w:p>
        </w:tc>
      </w:tr>
      <w:tr w:rsidR="00D0321C" w:rsidRPr="006C7680" w14:paraId="6A4D3484" w14:textId="77777777" w:rsidTr="00DA7800">
        <w:tc>
          <w:tcPr>
            <w:tcW w:w="805" w:type="pct"/>
          </w:tcPr>
          <w:p w14:paraId="1D55FD3A" w14:textId="77777777" w:rsidR="00D0321C" w:rsidRDefault="00D0321C" w:rsidP="0024027D">
            <w:pPr>
              <w:rPr>
                <w:rFonts w:cstheme="minorHAnsi"/>
                <w:b/>
                <w:bCs/>
              </w:rPr>
            </w:pPr>
          </w:p>
        </w:tc>
        <w:tc>
          <w:tcPr>
            <w:tcW w:w="4195" w:type="pct"/>
          </w:tcPr>
          <w:p w14:paraId="06E069F3" w14:textId="77777777" w:rsidR="00D0321C" w:rsidRDefault="00D0321C" w:rsidP="00AC6AF4">
            <w:pPr>
              <w:ind w:right="378"/>
              <w:jc w:val="both"/>
              <w:rPr>
                <w:rFonts w:cstheme="minorHAnsi"/>
              </w:rPr>
            </w:pPr>
          </w:p>
        </w:tc>
      </w:tr>
      <w:tr w:rsidR="00D0321C" w:rsidRPr="006C7680" w14:paraId="2830D575" w14:textId="77777777" w:rsidTr="00DA7800">
        <w:tc>
          <w:tcPr>
            <w:tcW w:w="805" w:type="pct"/>
          </w:tcPr>
          <w:p w14:paraId="6445CAD8" w14:textId="2AAEE82B" w:rsidR="00D0321C" w:rsidRDefault="00D0321C" w:rsidP="0024027D">
            <w:pPr>
              <w:rPr>
                <w:rFonts w:cstheme="minorHAnsi"/>
                <w:b/>
                <w:bCs/>
              </w:rPr>
            </w:pPr>
            <w:r>
              <w:rPr>
                <w:rFonts w:cstheme="minorHAnsi"/>
                <w:b/>
                <w:bCs/>
              </w:rPr>
              <w:t>SEA/20/22</w:t>
            </w:r>
          </w:p>
        </w:tc>
        <w:tc>
          <w:tcPr>
            <w:tcW w:w="4195" w:type="pct"/>
          </w:tcPr>
          <w:p w14:paraId="64839D27" w14:textId="62C222AA" w:rsidR="00D0321C" w:rsidRDefault="00D0321C" w:rsidP="00A1466F">
            <w:pPr>
              <w:ind w:right="378"/>
              <w:jc w:val="both"/>
              <w:rPr>
                <w:rFonts w:cstheme="minorHAnsi"/>
              </w:rPr>
            </w:pPr>
            <w:r>
              <w:rPr>
                <w:rFonts w:cstheme="minorHAnsi"/>
                <w:b/>
                <w:bCs/>
              </w:rPr>
              <w:t>Appointment of Co-opted Members of the HE Curriculum and Quality and the Audit Committees</w:t>
            </w:r>
          </w:p>
        </w:tc>
      </w:tr>
      <w:tr w:rsidR="00901CEC" w:rsidRPr="006C7680" w14:paraId="20FBEC4A" w14:textId="77777777" w:rsidTr="00DA7800">
        <w:tc>
          <w:tcPr>
            <w:tcW w:w="805" w:type="pct"/>
          </w:tcPr>
          <w:p w14:paraId="601DB952" w14:textId="77777777" w:rsidR="00901CEC" w:rsidRDefault="00901CEC" w:rsidP="0024027D">
            <w:pPr>
              <w:rPr>
                <w:rFonts w:cstheme="minorHAnsi"/>
                <w:b/>
                <w:bCs/>
              </w:rPr>
            </w:pPr>
          </w:p>
        </w:tc>
        <w:tc>
          <w:tcPr>
            <w:tcW w:w="4195" w:type="pct"/>
          </w:tcPr>
          <w:p w14:paraId="6F5B69EF" w14:textId="77777777" w:rsidR="00901CEC" w:rsidRDefault="00901CEC" w:rsidP="00A1466F">
            <w:pPr>
              <w:ind w:right="378"/>
              <w:jc w:val="both"/>
              <w:rPr>
                <w:rFonts w:cstheme="minorHAnsi"/>
                <w:b/>
                <w:bCs/>
              </w:rPr>
            </w:pPr>
          </w:p>
        </w:tc>
      </w:tr>
      <w:tr w:rsidR="00004592" w:rsidRPr="006C7680" w14:paraId="7447C64F" w14:textId="77777777" w:rsidTr="00DA7800">
        <w:tc>
          <w:tcPr>
            <w:tcW w:w="805" w:type="pct"/>
          </w:tcPr>
          <w:p w14:paraId="5CF48980" w14:textId="3A3BFEE8" w:rsidR="00004592" w:rsidRDefault="00004592" w:rsidP="0024027D">
            <w:pPr>
              <w:rPr>
                <w:rFonts w:cstheme="minorHAnsi"/>
                <w:b/>
                <w:bCs/>
              </w:rPr>
            </w:pPr>
          </w:p>
        </w:tc>
        <w:tc>
          <w:tcPr>
            <w:tcW w:w="4195" w:type="pct"/>
          </w:tcPr>
          <w:p w14:paraId="7B04FBB2" w14:textId="130BE1C1" w:rsidR="00075D58" w:rsidRDefault="00A1466F" w:rsidP="0015258E">
            <w:pPr>
              <w:jc w:val="both"/>
              <w:rPr>
                <w:rFonts w:cstheme="minorHAnsi"/>
              </w:rPr>
            </w:pPr>
            <w:r>
              <w:rPr>
                <w:rFonts w:cstheme="minorHAnsi"/>
              </w:rPr>
              <w:t xml:space="preserve">The CS advised </w:t>
            </w:r>
            <w:r w:rsidR="00A66E9D">
              <w:rPr>
                <w:rFonts w:cstheme="minorHAnsi"/>
              </w:rPr>
              <w:t xml:space="preserve">of the </w:t>
            </w:r>
            <w:r w:rsidR="00324513">
              <w:rPr>
                <w:rFonts w:cstheme="minorHAnsi"/>
              </w:rPr>
              <w:t>up-to-date</w:t>
            </w:r>
            <w:r w:rsidR="00A66E9D">
              <w:rPr>
                <w:rFonts w:cstheme="minorHAnsi"/>
              </w:rPr>
              <w:t xml:space="preserve"> position in respect of the vacancy for a co</w:t>
            </w:r>
            <w:r w:rsidR="00324513">
              <w:rPr>
                <w:rFonts w:cstheme="minorHAnsi"/>
              </w:rPr>
              <w:t>-</w:t>
            </w:r>
            <w:r w:rsidR="00A66E9D">
              <w:rPr>
                <w:rFonts w:cstheme="minorHAnsi"/>
              </w:rPr>
              <w:t xml:space="preserve"> opted member of the HEC</w:t>
            </w:r>
            <w:r w:rsidR="00901CEC">
              <w:rPr>
                <w:rFonts w:cstheme="minorHAnsi"/>
              </w:rPr>
              <w:t>Q Committee and that opportunities would continue to be explored to recruit to the vacant position.</w:t>
            </w:r>
          </w:p>
          <w:p w14:paraId="71E0F9F6" w14:textId="5EE23426" w:rsidR="00901CEC" w:rsidRDefault="00901CEC" w:rsidP="0015258E">
            <w:pPr>
              <w:jc w:val="both"/>
              <w:rPr>
                <w:rFonts w:cstheme="minorHAnsi"/>
              </w:rPr>
            </w:pPr>
          </w:p>
          <w:p w14:paraId="66297BE1" w14:textId="33608AD8" w:rsidR="00075D58" w:rsidRDefault="00901CEC" w:rsidP="0015258E">
            <w:pPr>
              <w:jc w:val="both"/>
              <w:rPr>
                <w:rFonts w:cstheme="minorHAnsi"/>
              </w:rPr>
            </w:pPr>
            <w:r w:rsidRPr="00324513">
              <w:rPr>
                <w:rFonts w:cstheme="minorHAnsi"/>
                <w:b/>
                <w:bCs/>
              </w:rPr>
              <w:t>Action: Corporation Secretary</w:t>
            </w:r>
            <w:r w:rsidR="00BC1534">
              <w:rPr>
                <w:rFonts w:cstheme="minorHAnsi"/>
              </w:rPr>
              <w:t xml:space="preserve"> </w:t>
            </w:r>
          </w:p>
          <w:p w14:paraId="6DC56951" w14:textId="49663E23" w:rsidR="00BC1534" w:rsidRDefault="00BC1534" w:rsidP="0015258E">
            <w:pPr>
              <w:jc w:val="both"/>
              <w:rPr>
                <w:rFonts w:cstheme="minorHAnsi"/>
              </w:rPr>
            </w:pPr>
          </w:p>
          <w:p w14:paraId="72802B0D" w14:textId="60168EF3" w:rsidR="00B75D2C" w:rsidRDefault="00B100FA" w:rsidP="0015258E">
            <w:pPr>
              <w:jc w:val="both"/>
              <w:rPr>
                <w:rFonts w:cstheme="minorHAnsi"/>
              </w:rPr>
            </w:pPr>
            <w:r>
              <w:rPr>
                <w:rFonts w:cstheme="minorHAnsi"/>
              </w:rPr>
              <w:t>The CS</w:t>
            </w:r>
            <w:r w:rsidR="009F789F">
              <w:rPr>
                <w:rFonts w:cstheme="minorHAnsi"/>
              </w:rPr>
              <w:t xml:space="preserve"> </w:t>
            </w:r>
            <w:r w:rsidR="00C778A7">
              <w:rPr>
                <w:rFonts w:cstheme="minorHAnsi"/>
              </w:rPr>
              <w:t>further</w:t>
            </w:r>
            <w:r w:rsidR="009F789F">
              <w:rPr>
                <w:rFonts w:cstheme="minorHAnsi"/>
              </w:rPr>
              <w:t xml:space="preserve"> advised that a co-opted member of the Audit </w:t>
            </w:r>
            <w:r w:rsidR="00C778A7">
              <w:rPr>
                <w:rFonts w:cstheme="minorHAnsi"/>
              </w:rPr>
              <w:t>Committees term</w:t>
            </w:r>
            <w:r w:rsidR="009F789F">
              <w:rPr>
                <w:rFonts w:cstheme="minorHAnsi"/>
              </w:rPr>
              <w:t xml:space="preserve"> of office was due to expire</w:t>
            </w:r>
            <w:r w:rsidR="00C778A7">
              <w:rPr>
                <w:rFonts w:cstheme="minorHAnsi"/>
              </w:rPr>
              <w:t xml:space="preserve"> (BB) and</w:t>
            </w:r>
            <w:r>
              <w:rPr>
                <w:rFonts w:cstheme="minorHAnsi"/>
              </w:rPr>
              <w:t xml:space="preserve"> that consideration was being sought to extend his term of office to 31 December 2023. </w:t>
            </w:r>
          </w:p>
          <w:p w14:paraId="5C76DADD" w14:textId="77777777" w:rsidR="00330DBE" w:rsidRDefault="00330DBE" w:rsidP="0015258E">
            <w:pPr>
              <w:jc w:val="both"/>
              <w:rPr>
                <w:rFonts w:cstheme="minorHAnsi"/>
              </w:rPr>
            </w:pPr>
          </w:p>
          <w:p w14:paraId="409EFB1A" w14:textId="267DB9A0" w:rsidR="00C778A7" w:rsidRDefault="004E4636" w:rsidP="0015258E">
            <w:pPr>
              <w:jc w:val="both"/>
              <w:rPr>
                <w:rFonts w:cstheme="minorHAnsi"/>
              </w:rPr>
            </w:pPr>
            <w:r>
              <w:rPr>
                <w:rFonts w:cstheme="minorHAnsi"/>
              </w:rPr>
              <w:t>The CS provided the Committee with an overview of the extensive skills and experience that the applicant had in terms of Audit, Governance and understanding of the local community issues.</w:t>
            </w:r>
          </w:p>
          <w:p w14:paraId="4046FCFA" w14:textId="77777777" w:rsidR="00FD772F" w:rsidRDefault="00FD772F" w:rsidP="0015258E">
            <w:pPr>
              <w:jc w:val="both"/>
              <w:rPr>
                <w:rFonts w:cstheme="minorHAnsi"/>
              </w:rPr>
            </w:pPr>
          </w:p>
          <w:p w14:paraId="42109205" w14:textId="7D17C8BB" w:rsidR="00704D4C" w:rsidRDefault="005D1045" w:rsidP="0015258E">
            <w:pPr>
              <w:jc w:val="both"/>
              <w:rPr>
                <w:rFonts w:cstheme="minorHAnsi"/>
              </w:rPr>
            </w:pPr>
            <w:r>
              <w:rPr>
                <w:rFonts w:cstheme="minorHAnsi"/>
              </w:rPr>
              <w:t xml:space="preserve">A member </w:t>
            </w:r>
            <w:r w:rsidR="00704D4C">
              <w:rPr>
                <w:rFonts w:cstheme="minorHAnsi"/>
              </w:rPr>
              <w:t>echo</w:t>
            </w:r>
            <w:r>
              <w:rPr>
                <w:rFonts w:cstheme="minorHAnsi"/>
              </w:rPr>
              <w:t>ed</w:t>
            </w:r>
            <w:r w:rsidR="00704D4C">
              <w:rPr>
                <w:rFonts w:cstheme="minorHAnsi"/>
              </w:rPr>
              <w:t xml:space="preserve"> </w:t>
            </w:r>
            <w:r w:rsidR="00B100FA">
              <w:rPr>
                <w:rFonts w:cstheme="minorHAnsi"/>
              </w:rPr>
              <w:t>the comments made by the CS adding that BB was Chair of the Audit Committee at Stockport College and brought significant knowledge and a focus on detail.</w:t>
            </w:r>
          </w:p>
          <w:p w14:paraId="772D99A5" w14:textId="2B6C3E36" w:rsidR="00B100FA" w:rsidRDefault="00B100FA" w:rsidP="0015258E">
            <w:pPr>
              <w:jc w:val="both"/>
              <w:rPr>
                <w:rFonts w:cstheme="minorHAnsi"/>
              </w:rPr>
            </w:pPr>
          </w:p>
          <w:p w14:paraId="729B6D6A" w14:textId="041BE078" w:rsidR="00B100FA" w:rsidRDefault="00B100FA" w:rsidP="0015258E">
            <w:pPr>
              <w:jc w:val="both"/>
              <w:rPr>
                <w:rFonts w:cstheme="minorHAnsi"/>
                <w:b/>
                <w:bCs/>
              </w:rPr>
            </w:pPr>
            <w:r>
              <w:rPr>
                <w:rFonts w:cstheme="minorHAnsi"/>
                <w:b/>
                <w:bCs/>
              </w:rPr>
              <w:t xml:space="preserve">There were no further questions or comments raised by members and following due consideration and deliberation it was resolved that the extension </w:t>
            </w:r>
            <w:r w:rsidR="00B75D2C">
              <w:rPr>
                <w:rFonts w:cstheme="minorHAnsi"/>
                <w:b/>
                <w:bCs/>
              </w:rPr>
              <w:t>of the</w:t>
            </w:r>
            <w:r w:rsidR="005A1765">
              <w:rPr>
                <w:rFonts w:cstheme="minorHAnsi"/>
                <w:b/>
                <w:bCs/>
              </w:rPr>
              <w:t xml:space="preserve"> </w:t>
            </w:r>
            <w:r>
              <w:rPr>
                <w:rFonts w:cstheme="minorHAnsi"/>
                <w:b/>
                <w:bCs/>
              </w:rPr>
              <w:t xml:space="preserve">term of office </w:t>
            </w:r>
            <w:r w:rsidR="005D1045">
              <w:rPr>
                <w:rFonts w:cstheme="minorHAnsi"/>
                <w:b/>
                <w:bCs/>
              </w:rPr>
              <w:t xml:space="preserve">until 31 December 2023, </w:t>
            </w:r>
            <w:r w:rsidR="00534741">
              <w:rPr>
                <w:rFonts w:cstheme="minorHAnsi"/>
                <w:b/>
                <w:bCs/>
              </w:rPr>
              <w:t xml:space="preserve">be </w:t>
            </w:r>
            <w:r>
              <w:rPr>
                <w:rFonts w:cstheme="minorHAnsi"/>
                <w:b/>
                <w:bCs/>
              </w:rPr>
              <w:t>recommended to the Board of the Corporation for approval.</w:t>
            </w:r>
          </w:p>
          <w:p w14:paraId="74778A2B" w14:textId="28FC769A" w:rsidR="00B100FA" w:rsidRDefault="00B100FA" w:rsidP="0015258E">
            <w:pPr>
              <w:jc w:val="both"/>
              <w:rPr>
                <w:rFonts w:cstheme="minorHAnsi"/>
                <w:b/>
                <w:bCs/>
              </w:rPr>
            </w:pPr>
          </w:p>
          <w:p w14:paraId="2C4BD56F" w14:textId="3517A2C0" w:rsidR="00004592" w:rsidRPr="004A5654" w:rsidRDefault="00B100FA" w:rsidP="0015258E">
            <w:pPr>
              <w:jc w:val="both"/>
              <w:rPr>
                <w:rFonts w:cstheme="minorHAnsi"/>
              </w:rPr>
            </w:pPr>
            <w:r>
              <w:rPr>
                <w:rFonts w:cstheme="minorHAnsi"/>
                <w:b/>
                <w:bCs/>
              </w:rPr>
              <w:t>Action:  Board of the Corporation</w:t>
            </w:r>
          </w:p>
        </w:tc>
      </w:tr>
      <w:tr w:rsidR="00534741" w:rsidRPr="006C7680" w14:paraId="499E5D8F" w14:textId="77777777" w:rsidTr="00DA7800">
        <w:tc>
          <w:tcPr>
            <w:tcW w:w="805" w:type="pct"/>
          </w:tcPr>
          <w:p w14:paraId="22D106C1" w14:textId="77777777" w:rsidR="00534741" w:rsidRDefault="00534741" w:rsidP="0024027D">
            <w:pPr>
              <w:rPr>
                <w:rFonts w:cstheme="minorHAnsi"/>
                <w:b/>
                <w:bCs/>
              </w:rPr>
            </w:pPr>
          </w:p>
        </w:tc>
        <w:tc>
          <w:tcPr>
            <w:tcW w:w="4195" w:type="pct"/>
          </w:tcPr>
          <w:p w14:paraId="47FCD5AE" w14:textId="77777777" w:rsidR="00534741" w:rsidRDefault="00534741" w:rsidP="0015258E">
            <w:pPr>
              <w:jc w:val="both"/>
              <w:rPr>
                <w:rFonts w:cstheme="minorHAnsi"/>
              </w:rPr>
            </w:pPr>
          </w:p>
        </w:tc>
      </w:tr>
      <w:tr w:rsidR="00534741" w:rsidRPr="006C7680" w14:paraId="2AC1DCAD" w14:textId="77777777" w:rsidTr="00DA7800">
        <w:tc>
          <w:tcPr>
            <w:tcW w:w="805" w:type="pct"/>
          </w:tcPr>
          <w:p w14:paraId="0EAAC3D4" w14:textId="5A03791D" w:rsidR="00534741" w:rsidRDefault="00534741" w:rsidP="0024027D">
            <w:pPr>
              <w:rPr>
                <w:rFonts w:cstheme="minorHAnsi"/>
                <w:b/>
                <w:bCs/>
              </w:rPr>
            </w:pPr>
            <w:r>
              <w:rPr>
                <w:rFonts w:cstheme="minorHAnsi"/>
                <w:b/>
                <w:bCs/>
              </w:rPr>
              <w:t>SEA/21/22</w:t>
            </w:r>
          </w:p>
        </w:tc>
        <w:tc>
          <w:tcPr>
            <w:tcW w:w="4195" w:type="pct"/>
          </w:tcPr>
          <w:p w14:paraId="482767B1" w14:textId="4018E75A" w:rsidR="00534741" w:rsidRDefault="00534741" w:rsidP="0015258E">
            <w:pPr>
              <w:jc w:val="both"/>
              <w:rPr>
                <w:rFonts w:cstheme="minorHAnsi"/>
              </w:rPr>
            </w:pPr>
            <w:r>
              <w:rPr>
                <w:rFonts w:cstheme="minorHAnsi"/>
                <w:b/>
                <w:bCs/>
              </w:rPr>
              <w:t>Annual Governance and Governance Professionals Training and Development Report 2021/2022</w:t>
            </w:r>
          </w:p>
        </w:tc>
      </w:tr>
      <w:tr w:rsidR="00534741" w:rsidRPr="006C7680" w14:paraId="14A61288" w14:textId="77777777" w:rsidTr="00DA7800">
        <w:tc>
          <w:tcPr>
            <w:tcW w:w="805" w:type="pct"/>
          </w:tcPr>
          <w:p w14:paraId="6C6D6FDE" w14:textId="77777777" w:rsidR="00534741" w:rsidRDefault="00534741" w:rsidP="0024027D">
            <w:pPr>
              <w:rPr>
                <w:rFonts w:cstheme="minorHAnsi"/>
                <w:b/>
                <w:bCs/>
              </w:rPr>
            </w:pPr>
          </w:p>
        </w:tc>
        <w:tc>
          <w:tcPr>
            <w:tcW w:w="4195" w:type="pct"/>
          </w:tcPr>
          <w:p w14:paraId="3D69887E" w14:textId="77777777" w:rsidR="00534741" w:rsidRDefault="00534741" w:rsidP="0015258E">
            <w:pPr>
              <w:jc w:val="both"/>
              <w:rPr>
                <w:rFonts w:cstheme="minorHAnsi"/>
                <w:b/>
                <w:bCs/>
              </w:rPr>
            </w:pPr>
          </w:p>
        </w:tc>
      </w:tr>
      <w:tr w:rsidR="00004592" w:rsidRPr="006C7680" w14:paraId="71D2E35A" w14:textId="77777777" w:rsidTr="00DA7800">
        <w:tc>
          <w:tcPr>
            <w:tcW w:w="805" w:type="pct"/>
          </w:tcPr>
          <w:p w14:paraId="7CD2002E" w14:textId="20FE1D13" w:rsidR="00004592" w:rsidRDefault="00004592" w:rsidP="0024027D">
            <w:pPr>
              <w:rPr>
                <w:rFonts w:cstheme="minorHAnsi"/>
                <w:b/>
                <w:bCs/>
              </w:rPr>
            </w:pPr>
          </w:p>
        </w:tc>
        <w:tc>
          <w:tcPr>
            <w:tcW w:w="4195" w:type="pct"/>
          </w:tcPr>
          <w:p w14:paraId="1C2D87B9" w14:textId="4FBAB762" w:rsidR="00E00296" w:rsidRDefault="00E00296" w:rsidP="0015258E">
            <w:pPr>
              <w:jc w:val="both"/>
              <w:rPr>
                <w:rFonts w:cstheme="minorHAnsi"/>
              </w:rPr>
            </w:pPr>
            <w:r>
              <w:rPr>
                <w:rFonts w:cstheme="minorHAnsi"/>
              </w:rPr>
              <w:t xml:space="preserve">The </w:t>
            </w:r>
            <w:r w:rsidR="00704D4C">
              <w:rPr>
                <w:rFonts w:cstheme="minorHAnsi"/>
              </w:rPr>
              <w:t xml:space="preserve">CS </w:t>
            </w:r>
            <w:r>
              <w:rPr>
                <w:rFonts w:cstheme="minorHAnsi"/>
              </w:rPr>
              <w:t>referred members to the previously circulated report and information in relation to the training and development undertaken by members of the Board of the Corporation</w:t>
            </w:r>
            <w:r w:rsidR="00A50F66">
              <w:rPr>
                <w:rFonts w:cstheme="minorHAnsi"/>
              </w:rPr>
              <w:t xml:space="preserve"> and Governance Professionals</w:t>
            </w:r>
            <w:r>
              <w:rPr>
                <w:rFonts w:cstheme="minorHAnsi"/>
              </w:rPr>
              <w:t xml:space="preserve"> during the 2021/2022 academic year.</w:t>
            </w:r>
          </w:p>
          <w:p w14:paraId="723658FB" w14:textId="77777777" w:rsidR="00E00296" w:rsidRDefault="00E00296" w:rsidP="0015258E">
            <w:pPr>
              <w:jc w:val="both"/>
              <w:rPr>
                <w:rFonts w:cstheme="minorHAnsi"/>
              </w:rPr>
            </w:pPr>
          </w:p>
          <w:p w14:paraId="20090742" w14:textId="77777777" w:rsidR="006C5ECC" w:rsidRDefault="00E00296" w:rsidP="0015258E">
            <w:pPr>
              <w:jc w:val="both"/>
              <w:rPr>
                <w:rFonts w:cstheme="minorHAnsi"/>
              </w:rPr>
            </w:pPr>
            <w:r>
              <w:rPr>
                <w:rFonts w:cstheme="minorHAnsi"/>
              </w:rPr>
              <w:lastRenderedPageBreak/>
              <w:t xml:space="preserve">The CS reported that that the Department for Education (DfE) had placed new requirements for Boards to include a statement in their Annual Report on the in-year training and development of both Governors and Governance Professionals.  </w:t>
            </w:r>
          </w:p>
          <w:p w14:paraId="5AFDDFC5" w14:textId="77777777" w:rsidR="006C5ECC" w:rsidRDefault="006C5ECC" w:rsidP="0015258E">
            <w:pPr>
              <w:jc w:val="both"/>
              <w:rPr>
                <w:rFonts w:cstheme="minorHAnsi"/>
              </w:rPr>
            </w:pPr>
          </w:p>
          <w:p w14:paraId="168F9753" w14:textId="15683D21" w:rsidR="00E00296" w:rsidRDefault="00E00296" w:rsidP="0015258E">
            <w:pPr>
              <w:jc w:val="both"/>
              <w:rPr>
                <w:rFonts w:cstheme="minorHAnsi"/>
              </w:rPr>
            </w:pPr>
            <w:r>
              <w:rPr>
                <w:rFonts w:cstheme="minorHAnsi"/>
              </w:rPr>
              <w:t>It was further reported that the requirement states that there must be reference to the Board’s learning and development policy and a brief explanation of the learning activities undertaken in the year indicating how they had benefited or were likely to benefit governance performance.</w:t>
            </w:r>
          </w:p>
          <w:p w14:paraId="10CB1700" w14:textId="77777777" w:rsidR="00E00296" w:rsidRDefault="00E00296" w:rsidP="0015258E">
            <w:pPr>
              <w:jc w:val="both"/>
              <w:rPr>
                <w:rFonts w:cstheme="minorHAnsi"/>
              </w:rPr>
            </w:pPr>
          </w:p>
          <w:p w14:paraId="2D9D495D" w14:textId="6A32FA25" w:rsidR="00704D4C" w:rsidRDefault="00E00296" w:rsidP="0015258E">
            <w:pPr>
              <w:jc w:val="both"/>
              <w:rPr>
                <w:rFonts w:cstheme="minorHAnsi"/>
              </w:rPr>
            </w:pPr>
            <w:r>
              <w:rPr>
                <w:rFonts w:cstheme="minorHAnsi"/>
              </w:rPr>
              <w:t>Members were referred to the overview of governor training undertaken and the appended detailed information which included an assessment of the impact of the training.</w:t>
            </w:r>
          </w:p>
          <w:p w14:paraId="40B34212" w14:textId="3BBD69B7" w:rsidR="00E00296" w:rsidRDefault="00E00296" w:rsidP="0015258E">
            <w:pPr>
              <w:jc w:val="both"/>
              <w:rPr>
                <w:rFonts w:cstheme="minorHAnsi"/>
              </w:rPr>
            </w:pPr>
          </w:p>
          <w:p w14:paraId="6C8D6A45" w14:textId="22532231" w:rsidR="0050559D" w:rsidRDefault="0050559D" w:rsidP="0015258E">
            <w:pPr>
              <w:jc w:val="both"/>
              <w:rPr>
                <w:rFonts w:cstheme="minorHAnsi"/>
              </w:rPr>
            </w:pPr>
            <w:r>
              <w:rPr>
                <w:rFonts w:cstheme="minorHAnsi"/>
              </w:rPr>
              <w:t>The CS added that the report also included information in relation to the current position appertaining to the Governance Professionals in terms of experience and specialist governance qualifications as well as the training engaged in over the course of the 2021/2022 academic year.</w:t>
            </w:r>
          </w:p>
          <w:p w14:paraId="6A538412" w14:textId="49315F7A" w:rsidR="0050559D" w:rsidRDefault="0050559D" w:rsidP="0015258E">
            <w:pPr>
              <w:jc w:val="both"/>
              <w:rPr>
                <w:rFonts w:cstheme="minorHAnsi"/>
              </w:rPr>
            </w:pPr>
          </w:p>
          <w:p w14:paraId="06289F65" w14:textId="7CF9B794" w:rsidR="0050559D" w:rsidRDefault="0050559D" w:rsidP="0015258E">
            <w:pPr>
              <w:jc w:val="both"/>
              <w:rPr>
                <w:rFonts w:cstheme="minorHAnsi"/>
              </w:rPr>
            </w:pPr>
            <w:r>
              <w:rPr>
                <w:rFonts w:cstheme="minorHAnsi"/>
              </w:rPr>
              <w:t>Questions and comments were invited.</w:t>
            </w:r>
          </w:p>
          <w:p w14:paraId="1304A107" w14:textId="33A2518D" w:rsidR="0050559D" w:rsidRDefault="0050559D" w:rsidP="0015258E">
            <w:pPr>
              <w:jc w:val="both"/>
              <w:rPr>
                <w:rFonts w:cstheme="minorHAnsi"/>
              </w:rPr>
            </w:pPr>
          </w:p>
          <w:p w14:paraId="751F570D" w14:textId="203B2B01" w:rsidR="0050559D" w:rsidRDefault="0050559D" w:rsidP="0015258E">
            <w:pPr>
              <w:pStyle w:val="ListParagraph"/>
              <w:numPr>
                <w:ilvl w:val="0"/>
                <w:numId w:val="28"/>
              </w:numPr>
              <w:ind w:left="462" w:hanging="462"/>
              <w:jc w:val="both"/>
              <w:rPr>
                <w:rFonts w:cstheme="minorHAnsi"/>
              </w:rPr>
            </w:pPr>
            <w:r>
              <w:rPr>
                <w:rFonts w:cstheme="minorHAnsi"/>
              </w:rPr>
              <w:t xml:space="preserve">A member commented </w:t>
            </w:r>
            <w:r w:rsidR="007106DF">
              <w:rPr>
                <w:rFonts w:cstheme="minorHAnsi"/>
              </w:rPr>
              <w:t>that</w:t>
            </w:r>
            <w:r>
              <w:rPr>
                <w:rFonts w:cstheme="minorHAnsi"/>
              </w:rPr>
              <w:t xml:space="preserve"> the appointment of the Deputy Corporation Secretary had been a positive addition adding that the Group’s governance arrangements compared well to the sector.</w:t>
            </w:r>
          </w:p>
          <w:p w14:paraId="02428528" w14:textId="1E4095B1" w:rsidR="0050559D" w:rsidRDefault="0050559D" w:rsidP="0015258E">
            <w:pPr>
              <w:ind w:left="462" w:hanging="462"/>
              <w:jc w:val="both"/>
              <w:rPr>
                <w:rFonts w:cstheme="minorHAnsi"/>
              </w:rPr>
            </w:pPr>
          </w:p>
          <w:p w14:paraId="2EBB7228" w14:textId="1AB1294E" w:rsidR="0050559D" w:rsidRPr="0050559D" w:rsidRDefault="0050559D" w:rsidP="0015258E">
            <w:pPr>
              <w:pStyle w:val="ListParagraph"/>
              <w:numPr>
                <w:ilvl w:val="0"/>
                <w:numId w:val="28"/>
              </w:numPr>
              <w:ind w:left="462" w:hanging="462"/>
              <w:jc w:val="both"/>
              <w:rPr>
                <w:rFonts w:cstheme="minorHAnsi"/>
              </w:rPr>
            </w:pPr>
            <w:r>
              <w:rPr>
                <w:rFonts w:cstheme="minorHAnsi"/>
              </w:rPr>
              <w:t>The comment was made by another member that th</w:t>
            </w:r>
            <w:r w:rsidR="005D1045">
              <w:rPr>
                <w:rFonts w:cstheme="minorHAnsi"/>
              </w:rPr>
              <w:t>e report</w:t>
            </w:r>
            <w:r>
              <w:rPr>
                <w:rFonts w:cstheme="minorHAnsi"/>
              </w:rPr>
              <w:t xml:space="preserve"> was one of the most comprehensive documents he had read </w:t>
            </w:r>
            <w:r w:rsidR="007106DF">
              <w:rPr>
                <w:rFonts w:cstheme="minorHAnsi"/>
              </w:rPr>
              <w:t xml:space="preserve">stating </w:t>
            </w:r>
            <w:r>
              <w:rPr>
                <w:rFonts w:cstheme="minorHAnsi"/>
              </w:rPr>
              <w:t>that it demonstrated the commitment to supporting and developing governors.</w:t>
            </w:r>
          </w:p>
          <w:p w14:paraId="62D2B9DE" w14:textId="1D032BFD" w:rsidR="0050559D" w:rsidRDefault="0050559D" w:rsidP="0015258E">
            <w:pPr>
              <w:ind w:left="462" w:hanging="462"/>
              <w:jc w:val="both"/>
              <w:rPr>
                <w:rFonts w:cstheme="minorHAnsi"/>
              </w:rPr>
            </w:pPr>
          </w:p>
          <w:p w14:paraId="6C14C2D5" w14:textId="77777777" w:rsidR="005D1045" w:rsidRDefault="0050559D" w:rsidP="0015258E">
            <w:pPr>
              <w:pStyle w:val="ListParagraph"/>
              <w:numPr>
                <w:ilvl w:val="0"/>
                <w:numId w:val="28"/>
              </w:numPr>
              <w:ind w:left="462" w:hanging="462"/>
              <w:jc w:val="both"/>
              <w:rPr>
                <w:rFonts w:cstheme="minorHAnsi"/>
              </w:rPr>
            </w:pPr>
            <w:r w:rsidRPr="0050559D">
              <w:rPr>
                <w:rFonts w:cstheme="minorHAnsi"/>
              </w:rPr>
              <w:t>A mem</w:t>
            </w:r>
            <w:r>
              <w:rPr>
                <w:rFonts w:cstheme="minorHAnsi"/>
              </w:rPr>
              <w:t xml:space="preserve">ber highlighted the omission of any reference to the mentoring and buddying arrangements in place to support new governors.  </w:t>
            </w:r>
          </w:p>
          <w:p w14:paraId="73834F1A" w14:textId="77777777" w:rsidR="005D1045" w:rsidRPr="005D1045" w:rsidRDefault="005D1045" w:rsidP="0015258E">
            <w:pPr>
              <w:pStyle w:val="ListParagraph"/>
              <w:rPr>
                <w:rFonts w:cstheme="minorHAnsi"/>
              </w:rPr>
            </w:pPr>
          </w:p>
          <w:p w14:paraId="6545FDCB" w14:textId="198A5CBF" w:rsidR="00704D4C" w:rsidRPr="005D1045" w:rsidRDefault="0050559D" w:rsidP="0015258E">
            <w:pPr>
              <w:ind w:left="320" w:firstLine="142"/>
              <w:jc w:val="both"/>
              <w:rPr>
                <w:rFonts w:cstheme="minorHAnsi"/>
              </w:rPr>
            </w:pPr>
            <w:r w:rsidRPr="005D1045">
              <w:rPr>
                <w:rFonts w:cstheme="minorHAnsi"/>
              </w:rPr>
              <w:t>The CS undertook to review the report and amend as appropriate.</w:t>
            </w:r>
          </w:p>
          <w:p w14:paraId="38814CA0" w14:textId="77777777" w:rsidR="0050559D" w:rsidRPr="0050559D" w:rsidRDefault="0050559D" w:rsidP="0015258E">
            <w:pPr>
              <w:pStyle w:val="ListParagraph"/>
              <w:ind w:left="320" w:firstLine="142"/>
              <w:rPr>
                <w:rFonts w:cstheme="minorHAnsi"/>
              </w:rPr>
            </w:pPr>
          </w:p>
          <w:p w14:paraId="3B86AC00" w14:textId="5A150CDC" w:rsidR="0050559D" w:rsidRPr="0050559D" w:rsidRDefault="0050559D" w:rsidP="0015258E">
            <w:pPr>
              <w:ind w:left="320" w:firstLine="142"/>
              <w:jc w:val="both"/>
              <w:rPr>
                <w:rFonts w:cstheme="minorHAnsi"/>
                <w:b/>
                <w:bCs/>
              </w:rPr>
            </w:pPr>
            <w:r>
              <w:rPr>
                <w:rFonts w:cstheme="minorHAnsi"/>
                <w:b/>
                <w:bCs/>
              </w:rPr>
              <w:t>Action:  Corporation Secretary</w:t>
            </w:r>
          </w:p>
          <w:p w14:paraId="2103457C" w14:textId="77777777" w:rsidR="0050559D" w:rsidRPr="0050559D" w:rsidRDefault="0050559D" w:rsidP="0015258E">
            <w:pPr>
              <w:jc w:val="both"/>
              <w:rPr>
                <w:rFonts w:cstheme="minorHAnsi"/>
              </w:rPr>
            </w:pPr>
          </w:p>
          <w:p w14:paraId="17D2245C" w14:textId="47F51414" w:rsidR="00704D4C" w:rsidRDefault="0050559D" w:rsidP="0015258E">
            <w:pPr>
              <w:pStyle w:val="ListParagraph"/>
              <w:numPr>
                <w:ilvl w:val="0"/>
                <w:numId w:val="31"/>
              </w:numPr>
              <w:ind w:left="462" w:hanging="426"/>
              <w:jc w:val="both"/>
              <w:rPr>
                <w:rFonts w:cstheme="minorHAnsi"/>
              </w:rPr>
            </w:pPr>
            <w:r>
              <w:rPr>
                <w:rFonts w:cstheme="minorHAnsi"/>
              </w:rPr>
              <w:t>A question was asked by a member in relation to the training and development priorities for 2022/2023 and their determination.</w:t>
            </w:r>
          </w:p>
          <w:p w14:paraId="20101A8F" w14:textId="310916D8" w:rsidR="0050559D" w:rsidRDefault="0050559D" w:rsidP="0015258E">
            <w:pPr>
              <w:jc w:val="both"/>
              <w:rPr>
                <w:rFonts w:cstheme="minorHAnsi"/>
              </w:rPr>
            </w:pPr>
          </w:p>
          <w:p w14:paraId="214F24EB" w14:textId="5514B120" w:rsidR="00E723C0" w:rsidRDefault="0050559D" w:rsidP="0015258E">
            <w:pPr>
              <w:ind w:left="462"/>
              <w:jc w:val="both"/>
              <w:rPr>
                <w:rFonts w:cstheme="minorHAnsi"/>
              </w:rPr>
            </w:pPr>
            <w:r>
              <w:rPr>
                <w:rFonts w:cstheme="minorHAnsi"/>
              </w:rPr>
              <w:t xml:space="preserve">The CS responded that </w:t>
            </w:r>
            <w:r w:rsidR="00F642A5">
              <w:rPr>
                <w:rFonts w:cstheme="minorHAnsi"/>
              </w:rPr>
              <w:t>the training and development plan</w:t>
            </w:r>
            <w:r w:rsidR="00E723C0">
              <w:rPr>
                <w:rFonts w:cstheme="minorHAnsi"/>
              </w:rPr>
              <w:t>s</w:t>
            </w:r>
            <w:r w:rsidR="00F642A5">
              <w:rPr>
                <w:rFonts w:cstheme="minorHAnsi"/>
              </w:rPr>
              <w:t xml:space="preserve"> for 2022/2023 was under development </w:t>
            </w:r>
            <w:r w:rsidR="00B75D2C">
              <w:rPr>
                <w:rFonts w:cstheme="minorHAnsi"/>
              </w:rPr>
              <w:t>and would</w:t>
            </w:r>
            <w:r w:rsidR="00EB40E3">
              <w:rPr>
                <w:rFonts w:cstheme="minorHAnsi"/>
              </w:rPr>
              <w:t xml:space="preserve"> </w:t>
            </w:r>
            <w:r w:rsidR="00F642A5">
              <w:rPr>
                <w:rFonts w:cstheme="minorHAnsi"/>
              </w:rPr>
              <w:t>reflect</w:t>
            </w:r>
            <w:r w:rsidR="00EB40E3">
              <w:rPr>
                <w:rFonts w:cstheme="minorHAnsi"/>
              </w:rPr>
              <w:t xml:space="preserve"> the</w:t>
            </w:r>
            <w:r w:rsidR="00F642A5">
              <w:rPr>
                <w:rFonts w:cstheme="minorHAnsi"/>
              </w:rPr>
              <w:t xml:space="preserve"> analysis of governor training needs and also include insights from the Non-Executive Governor Review one-to-one meetings </w:t>
            </w:r>
            <w:r w:rsidR="005D1045">
              <w:rPr>
                <w:rFonts w:cstheme="minorHAnsi"/>
              </w:rPr>
              <w:t>(</w:t>
            </w:r>
            <w:r w:rsidR="00F642A5">
              <w:rPr>
                <w:rFonts w:cstheme="minorHAnsi"/>
              </w:rPr>
              <w:t>held by the Chairperson of the Board of the Corporation over the summer with each member</w:t>
            </w:r>
            <w:r w:rsidR="005D1045">
              <w:rPr>
                <w:rFonts w:cstheme="minorHAnsi"/>
              </w:rPr>
              <w:t>)</w:t>
            </w:r>
            <w:r w:rsidR="00F642A5">
              <w:rPr>
                <w:rFonts w:cstheme="minorHAnsi"/>
              </w:rPr>
              <w:t>.</w:t>
            </w:r>
          </w:p>
          <w:p w14:paraId="0C727531" w14:textId="77777777" w:rsidR="00E723C0" w:rsidRDefault="00E723C0" w:rsidP="0015258E">
            <w:pPr>
              <w:ind w:left="462"/>
              <w:jc w:val="both"/>
              <w:rPr>
                <w:rFonts w:cstheme="minorHAnsi"/>
              </w:rPr>
            </w:pPr>
          </w:p>
          <w:p w14:paraId="44BE3782" w14:textId="26DB4080" w:rsidR="0050559D" w:rsidRDefault="00F642A5" w:rsidP="0015258E">
            <w:pPr>
              <w:ind w:left="462"/>
              <w:jc w:val="both"/>
              <w:rPr>
                <w:rFonts w:cstheme="minorHAnsi"/>
              </w:rPr>
            </w:pPr>
            <w:r>
              <w:rPr>
                <w:rFonts w:cstheme="minorHAnsi"/>
              </w:rPr>
              <w:t xml:space="preserve">There was confirmation that training would be addressed either as a </w:t>
            </w:r>
            <w:r w:rsidR="0049537E">
              <w:rPr>
                <w:rFonts w:cstheme="minorHAnsi"/>
              </w:rPr>
              <w:t>g</w:t>
            </w:r>
            <w:r>
              <w:rPr>
                <w:rFonts w:cstheme="minorHAnsi"/>
              </w:rPr>
              <w:t>roup or</w:t>
            </w:r>
            <w:r w:rsidR="00901145">
              <w:rPr>
                <w:rFonts w:cstheme="minorHAnsi"/>
              </w:rPr>
              <w:t xml:space="preserve"> on</w:t>
            </w:r>
            <w:r>
              <w:rPr>
                <w:rFonts w:cstheme="minorHAnsi"/>
              </w:rPr>
              <w:t xml:space="preserve"> an individual basis as appropriate</w:t>
            </w:r>
            <w:r w:rsidR="00F52042">
              <w:rPr>
                <w:rFonts w:cstheme="minorHAnsi"/>
              </w:rPr>
              <w:t xml:space="preserve"> </w:t>
            </w:r>
            <w:r w:rsidR="00FB0359">
              <w:rPr>
                <w:rFonts w:cstheme="minorHAnsi"/>
              </w:rPr>
              <w:t>and it</w:t>
            </w:r>
            <w:r w:rsidR="00901145">
              <w:rPr>
                <w:rFonts w:cstheme="minorHAnsi"/>
              </w:rPr>
              <w:t xml:space="preserve"> </w:t>
            </w:r>
            <w:r>
              <w:rPr>
                <w:rFonts w:cstheme="minorHAnsi"/>
              </w:rPr>
              <w:t xml:space="preserve">was </w:t>
            </w:r>
            <w:r w:rsidR="00901145">
              <w:rPr>
                <w:rFonts w:cstheme="minorHAnsi"/>
              </w:rPr>
              <w:t>confirmed</w:t>
            </w:r>
            <w:r>
              <w:rPr>
                <w:rFonts w:cstheme="minorHAnsi"/>
              </w:rPr>
              <w:t xml:space="preserve"> that the offer also provided training around </w:t>
            </w:r>
            <w:r w:rsidR="005D1045">
              <w:rPr>
                <w:rFonts w:cstheme="minorHAnsi"/>
              </w:rPr>
              <w:t>emerging</w:t>
            </w:r>
            <w:r>
              <w:rPr>
                <w:rFonts w:cstheme="minorHAnsi"/>
              </w:rPr>
              <w:t xml:space="preserve"> and current events.</w:t>
            </w:r>
          </w:p>
          <w:p w14:paraId="7F1F0CDE" w14:textId="4227DF36" w:rsidR="00F642A5" w:rsidRDefault="00F642A5" w:rsidP="0015258E">
            <w:pPr>
              <w:jc w:val="both"/>
              <w:rPr>
                <w:rFonts w:cstheme="minorHAnsi"/>
              </w:rPr>
            </w:pPr>
          </w:p>
          <w:p w14:paraId="54261E28" w14:textId="2BC19A28" w:rsidR="00F642A5" w:rsidRDefault="00F642A5" w:rsidP="0015258E">
            <w:pPr>
              <w:pStyle w:val="ListParagraph"/>
              <w:numPr>
                <w:ilvl w:val="0"/>
                <w:numId w:val="31"/>
              </w:numPr>
              <w:ind w:left="462" w:hanging="426"/>
              <w:jc w:val="both"/>
              <w:rPr>
                <w:rFonts w:cstheme="minorHAnsi"/>
              </w:rPr>
            </w:pPr>
            <w:r w:rsidRPr="00F642A5">
              <w:rPr>
                <w:rFonts w:cstheme="minorHAnsi"/>
              </w:rPr>
              <w:t xml:space="preserve">A member </w:t>
            </w:r>
            <w:r>
              <w:rPr>
                <w:rFonts w:cstheme="minorHAnsi"/>
              </w:rPr>
              <w:t>asked whether, as part of the review,</w:t>
            </w:r>
            <w:r w:rsidR="007106DF">
              <w:rPr>
                <w:rFonts w:cstheme="minorHAnsi"/>
              </w:rPr>
              <w:t xml:space="preserve"> </w:t>
            </w:r>
            <w:r>
              <w:rPr>
                <w:rFonts w:cstheme="minorHAnsi"/>
              </w:rPr>
              <w:t xml:space="preserve">any </w:t>
            </w:r>
            <w:r w:rsidR="00FB0359">
              <w:rPr>
                <w:rFonts w:cstheme="minorHAnsi"/>
              </w:rPr>
              <w:t xml:space="preserve">potential training </w:t>
            </w:r>
            <w:r>
              <w:rPr>
                <w:rFonts w:cstheme="minorHAnsi"/>
              </w:rPr>
              <w:t>gaps</w:t>
            </w:r>
            <w:r w:rsidR="007106DF">
              <w:rPr>
                <w:rFonts w:cstheme="minorHAnsi"/>
              </w:rPr>
              <w:t xml:space="preserve"> were </w:t>
            </w:r>
            <w:r>
              <w:rPr>
                <w:rFonts w:cstheme="minorHAnsi"/>
              </w:rPr>
              <w:t>emerging.</w:t>
            </w:r>
          </w:p>
          <w:p w14:paraId="73B4A3D8" w14:textId="77777777" w:rsidR="0015258E" w:rsidRDefault="0015258E" w:rsidP="0015258E">
            <w:pPr>
              <w:pStyle w:val="ListParagraph"/>
              <w:ind w:left="462"/>
              <w:jc w:val="both"/>
              <w:rPr>
                <w:rFonts w:cstheme="minorHAnsi"/>
              </w:rPr>
            </w:pPr>
          </w:p>
          <w:p w14:paraId="60010936" w14:textId="108D7E45" w:rsidR="00F642A5" w:rsidRDefault="00F642A5" w:rsidP="0015258E">
            <w:pPr>
              <w:ind w:left="462"/>
              <w:jc w:val="both"/>
              <w:rPr>
                <w:rFonts w:cstheme="minorHAnsi"/>
              </w:rPr>
            </w:pPr>
            <w:r>
              <w:rPr>
                <w:rFonts w:cstheme="minorHAnsi"/>
              </w:rPr>
              <w:lastRenderedPageBreak/>
              <w:t>The CS responded that there was a plethora of information gathered from the Individual Non-Executive Governor Reviews and that a meeting had been scheduled</w:t>
            </w:r>
            <w:r w:rsidR="009E6B77">
              <w:rPr>
                <w:rFonts w:cstheme="minorHAnsi"/>
              </w:rPr>
              <w:t xml:space="preserve"> with the Chairperson</w:t>
            </w:r>
            <w:r>
              <w:rPr>
                <w:rFonts w:cstheme="minorHAnsi"/>
              </w:rPr>
              <w:t xml:space="preserve"> to consider the </w:t>
            </w:r>
            <w:r w:rsidR="009E6B77">
              <w:rPr>
                <w:rFonts w:cstheme="minorHAnsi"/>
              </w:rPr>
              <w:t>outcomes</w:t>
            </w:r>
            <w:r>
              <w:rPr>
                <w:rFonts w:cstheme="minorHAnsi"/>
              </w:rPr>
              <w:t xml:space="preserve"> with a view to the </w:t>
            </w:r>
            <w:r w:rsidR="001E40DD">
              <w:rPr>
                <w:rFonts w:cstheme="minorHAnsi"/>
              </w:rPr>
              <w:t xml:space="preserve">including the identified </w:t>
            </w:r>
            <w:r>
              <w:rPr>
                <w:rFonts w:cstheme="minorHAnsi"/>
              </w:rPr>
              <w:t>priorities</w:t>
            </w:r>
            <w:r w:rsidR="001E40DD">
              <w:rPr>
                <w:rFonts w:cstheme="minorHAnsi"/>
              </w:rPr>
              <w:t>/</w:t>
            </w:r>
            <w:r w:rsidR="00CA420C">
              <w:rPr>
                <w:rFonts w:cstheme="minorHAnsi"/>
              </w:rPr>
              <w:t>gaps into</w:t>
            </w:r>
            <w:r>
              <w:rPr>
                <w:rFonts w:cstheme="minorHAnsi"/>
              </w:rPr>
              <w:t xml:space="preserve"> the Governor </w:t>
            </w:r>
            <w:r w:rsidR="001E40DD">
              <w:rPr>
                <w:rFonts w:cstheme="minorHAnsi"/>
              </w:rPr>
              <w:t>t</w:t>
            </w:r>
            <w:r>
              <w:rPr>
                <w:rFonts w:cstheme="minorHAnsi"/>
              </w:rPr>
              <w:t xml:space="preserve">raining </w:t>
            </w:r>
            <w:r w:rsidR="00F52042">
              <w:rPr>
                <w:rFonts w:cstheme="minorHAnsi"/>
              </w:rPr>
              <w:t xml:space="preserve">activities </w:t>
            </w:r>
            <w:r w:rsidR="001E40DD">
              <w:rPr>
                <w:rFonts w:cstheme="minorHAnsi"/>
              </w:rPr>
              <w:t>for</w:t>
            </w:r>
            <w:r>
              <w:rPr>
                <w:rFonts w:cstheme="minorHAnsi"/>
              </w:rPr>
              <w:t>2022/2023</w:t>
            </w:r>
            <w:r w:rsidR="007106DF">
              <w:rPr>
                <w:rFonts w:cstheme="minorHAnsi"/>
              </w:rPr>
              <w:t>.</w:t>
            </w:r>
          </w:p>
          <w:p w14:paraId="6A568844" w14:textId="77777777" w:rsidR="00F642A5" w:rsidRDefault="00F642A5" w:rsidP="0015258E">
            <w:pPr>
              <w:jc w:val="both"/>
              <w:rPr>
                <w:rFonts w:cstheme="minorHAnsi"/>
              </w:rPr>
            </w:pPr>
          </w:p>
          <w:p w14:paraId="337500E7" w14:textId="6F0EAD5D" w:rsidR="009B23BB" w:rsidRPr="00620098" w:rsidRDefault="00620098" w:rsidP="005A03F5">
            <w:pPr>
              <w:pStyle w:val="ListParagraph"/>
              <w:numPr>
                <w:ilvl w:val="0"/>
                <w:numId w:val="31"/>
              </w:numPr>
              <w:ind w:left="462" w:hanging="462"/>
              <w:jc w:val="both"/>
              <w:rPr>
                <w:rFonts w:cstheme="minorHAnsi"/>
              </w:rPr>
            </w:pPr>
            <w:r>
              <w:rPr>
                <w:rFonts w:cstheme="minorHAnsi"/>
              </w:rPr>
              <w:t xml:space="preserve">A member observed that the presentation made by Stockport Metropolitan Borough Council (SMBC) during the summer term had been very informative and well received by governors.  It was asked whether a similar </w:t>
            </w:r>
            <w:r w:rsidR="007106DF">
              <w:rPr>
                <w:rFonts w:cstheme="minorHAnsi"/>
              </w:rPr>
              <w:t xml:space="preserve">event </w:t>
            </w:r>
            <w:r>
              <w:rPr>
                <w:rFonts w:cstheme="minorHAnsi"/>
              </w:rPr>
              <w:t xml:space="preserve">would be held in conjunction with Trafford </w:t>
            </w:r>
            <w:r w:rsidR="003E56CF">
              <w:rPr>
                <w:rFonts w:cstheme="minorHAnsi"/>
              </w:rPr>
              <w:t>Metropolitan Borough Council</w:t>
            </w:r>
            <w:r>
              <w:rPr>
                <w:rFonts w:cstheme="minorHAnsi"/>
              </w:rPr>
              <w:t xml:space="preserve"> (T</w:t>
            </w:r>
            <w:r w:rsidR="003E56CF">
              <w:rPr>
                <w:rFonts w:cstheme="minorHAnsi"/>
              </w:rPr>
              <w:t>MB</w:t>
            </w:r>
            <w:r>
              <w:rPr>
                <w:rFonts w:cstheme="minorHAnsi"/>
              </w:rPr>
              <w:t xml:space="preserve">C). </w:t>
            </w:r>
          </w:p>
          <w:p w14:paraId="5253A789" w14:textId="0E7B2950" w:rsidR="00620098" w:rsidRDefault="00620098" w:rsidP="0015258E">
            <w:pPr>
              <w:jc w:val="both"/>
              <w:rPr>
                <w:rFonts w:cstheme="minorHAnsi"/>
              </w:rPr>
            </w:pPr>
          </w:p>
          <w:p w14:paraId="6EEC0E9A" w14:textId="2191C562" w:rsidR="00330396" w:rsidRDefault="00620098" w:rsidP="005A03F5">
            <w:pPr>
              <w:ind w:left="462"/>
              <w:jc w:val="both"/>
              <w:rPr>
                <w:rFonts w:cstheme="minorHAnsi"/>
              </w:rPr>
            </w:pPr>
            <w:r>
              <w:rPr>
                <w:rFonts w:cstheme="minorHAnsi"/>
              </w:rPr>
              <w:t xml:space="preserve">The CS concurred with the proposal </w:t>
            </w:r>
            <w:r w:rsidR="00753D7B">
              <w:rPr>
                <w:rFonts w:cstheme="minorHAnsi"/>
              </w:rPr>
              <w:t xml:space="preserve">adding that </w:t>
            </w:r>
            <w:r w:rsidR="008D7D8C">
              <w:rPr>
                <w:rFonts w:cstheme="minorHAnsi"/>
              </w:rPr>
              <w:t xml:space="preserve">the </w:t>
            </w:r>
            <w:r w:rsidR="00DF2FF4">
              <w:rPr>
                <w:rFonts w:cstheme="minorHAnsi"/>
              </w:rPr>
              <w:t>suggestion</w:t>
            </w:r>
            <w:r w:rsidR="00753D7B">
              <w:rPr>
                <w:rFonts w:cstheme="minorHAnsi"/>
              </w:rPr>
              <w:t xml:space="preserve"> would offer a balanced approach</w:t>
            </w:r>
            <w:r w:rsidR="00330396">
              <w:rPr>
                <w:rFonts w:cstheme="minorHAnsi"/>
              </w:rPr>
              <w:t xml:space="preserve"> and that he would </w:t>
            </w:r>
            <w:r w:rsidR="002B2E86">
              <w:rPr>
                <w:rFonts w:cstheme="minorHAnsi"/>
              </w:rPr>
              <w:t>liaise</w:t>
            </w:r>
            <w:r w:rsidR="00330396">
              <w:rPr>
                <w:rFonts w:cstheme="minorHAnsi"/>
              </w:rPr>
              <w:t xml:space="preserve"> with the PCEO </w:t>
            </w:r>
            <w:r w:rsidR="00DF2FF4">
              <w:rPr>
                <w:rFonts w:cstheme="minorHAnsi"/>
              </w:rPr>
              <w:t>concerning the matter.</w:t>
            </w:r>
            <w:r w:rsidR="00753D7B">
              <w:rPr>
                <w:rFonts w:cstheme="minorHAnsi"/>
              </w:rPr>
              <w:t xml:space="preserve"> </w:t>
            </w:r>
          </w:p>
          <w:p w14:paraId="704DF3BD" w14:textId="798C913E" w:rsidR="00CE31F1" w:rsidRDefault="00CE31F1" w:rsidP="005A03F5">
            <w:pPr>
              <w:ind w:left="462"/>
              <w:jc w:val="both"/>
              <w:rPr>
                <w:rFonts w:cstheme="minorHAnsi"/>
              </w:rPr>
            </w:pPr>
          </w:p>
          <w:p w14:paraId="20ACF3D5" w14:textId="5333E245" w:rsidR="00CE31F1" w:rsidRPr="00CE31F1" w:rsidRDefault="002B2E86" w:rsidP="005A03F5">
            <w:pPr>
              <w:ind w:left="462"/>
              <w:jc w:val="both"/>
              <w:rPr>
                <w:rFonts w:cstheme="minorHAnsi"/>
                <w:b/>
                <w:bCs/>
              </w:rPr>
            </w:pPr>
            <w:r w:rsidRPr="00CE31F1">
              <w:rPr>
                <w:rFonts w:cstheme="minorHAnsi"/>
                <w:b/>
                <w:bCs/>
              </w:rPr>
              <w:t>Action:</w:t>
            </w:r>
            <w:r w:rsidR="00CE31F1" w:rsidRPr="00CE31F1">
              <w:rPr>
                <w:rFonts w:cstheme="minorHAnsi"/>
                <w:b/>
                <w:bCs/>
              </w:rPr>
              <w:t xml:space="preserve"> Corporation Secretary</w:t>
            </w:r>
          </w:p>
          <w:p w14:paraId="1D5D98F9" w14:textId="77777777" w:rsidR="00330396" w:rsidRDefault="00330396" w:rsidP="0015258E">
            <w:pPr>
              <w:jc w:val="both"/>
              <w:rPr>
                <w:rFonts w:cstheme="minorHAnsi"/>
              </w:rPr>
            </w:pPr>
          </w:p>
          <w:p w14:paraId="3B6CDF91" w14:textId="2AA099FA" w:rsidR="005D1045" w:rsidRDefault="00753D7B" w:rsidP="0015258E">
            <w:pPr>
              <w:jc w:val="both"/>
              <w:rPr>
                <w:rFonts w:cstheme="minorHAnsi"/>
              </w:rPr>
            </w:pPr>
            <w:r>
              <w:rPr>
                <w:rFonts w:cstheme="minorHAnsi"/>
              </w:rPr>
              <w:t>The CS</w:t>
            </w:r>
            <w:r w:rsidR="00C96167">
              <w:rPr>
                <w:rFonts w:cstheme="minorHAnsi"/>
              </w:rPr>
              <w:t xml:space="preserve"> advised</w:t>
            </w:r>
            <w:r>
              <w:rPr>
                <w:rFonts w:cstheme="minorHAnsi"/>
              </w:rPr>
              <w:t xml:space="preserve"> that it </w:t>
            </w:r>
            <w:r w:rsidR="00892090">
              <w:rPr>
                <w:rFonts w:cstheme="minorHAnsi"/>
              </w:rPr>
              <w:t>had also been</w:t>
            </w:r>
            <w:r>
              <w:rPr>
                <w:rFonts w:cstheme="minorHAnsi"/>
              </w:rPr>
              <w:t xml:space="preserve"> also proposed that</w:t>
            </w:r>
            <w:r w:rsidR="00470D4A">
              <w:rPr>
                <w:rFonts w:cstheme="minorHAnsi"/>
              </w:rPr>
              <w:t xml:space="preserve"> the Board </w:t>
            </w:r>
            <w:r w:rsidR="00452C8A">
              <w:rPr>
                <w:rFonts w:cstheme="minorHAnsi"/>
              </w:rPr>
              <w:t>would</w:t>
            </w:r>
            <w:r w:rsidR="00470D4A">
              <w:rPr>
                <w:rFonts w:cstheme="minorHAnsi"/>
              </w:rPr>
              <w:t xml:space="preserve"> be </w:t>
            </w:r>
            <w:r w:rsidR="00452C8A">
              <w:rPr>
                <w:rFonts w:cstheme="minorHAnsi"/>
              </w:rPr>
              <w:t>considering</w:t>
            </w:r>
            <w:r>
              <w:rPr>
                <w:rFonts w:cstheme="minorHAnsi"/>
              </w:rPr>
              <w:t xml:space="preserve"> the branding of the </w:t>
            </w:r>
            <w:r w:rsidR="002B2E86">
              <w:rPr>
                <w:rFonts w:cstheme="minorHAnsi"/>
              </w:rPr>
              <w:t>Group,</w:t>
            </w:r>
            <w:r>
              <w:rPr>
                <w:rFonts w:cstheme="minorHAnsi"/>
              </w:rPr>
              <w:t xml:space="preserve"> </w:t>
            </w:r>
            <w:r w:rsidR="007106DF">
              <w:rPr>
                <w:rFonts w:cstheme="minorHAnsi"/>
              </w:rPr>
              <w:t xml:space="preserve">and </w:t>
            </w:r>
            <w:r>
              <w:rPr>
                <w:rFonts w:cstheme="minorHAnsi"/>
              </w:rPr>
              <w:t>this was scheduled to take place in February 2023</w:t>
            </w:r>
            <w:r w:rsidR="002B2E86">
              <w:rPr>
                <w:rFonts w:cstheme="minorHAnsi"/>
              </w:rPr>
              <w:t xml:space="preserve"> as part of the Governor</w:t>
            </w:r>
            <w:r w:rsidR="00452C8A">
              <w:rPr>
                <w:rFonts w:cstheme="minorHAnsi"/>
              </w:rPr>
              <w:t>’</w:t>
            </w:r>
            <w:r w:rsidR="002B2E86">
              <w:rPr>
                <w:rFonts w:cstheme="minorHAnsi"/>
              </w:rPr>
              <w:t>s Development Day event</w:t>
            </w:r>
            <w:r>
              <w:rPr>
                <w:rFonts w:cstheme="minorHAnsi"/>
              </w:rPr>
              <w:t xml:space="preserve">.  </w:t>
            </w:r>
          </w:p>
          <w:p w14:paraId="0156852F" w14:textId="77777777" w:rsidR="005D1045" w:rsidRDefault="005D1045" w:rsidP="0015258E">
            <w:pPr>
              <w:jc w:val="both"/>
              <w:rPr>
                <w:rFonts w:cstheme="minorHAnsi"/>
              </w:rPr>
            </w:pPr>
          </w:p>
          <w:p w14:paraId="25EC9F48" w14:textId="1D33FCAC" w:rsidR="00620098" w:rsidRDefault="00753D7B" w:rsidP="0015258E">
            <w:pPr>
              <w:jc w:val="both"/>
              <w:rPr>
                <w:rFonts w:cstheme="minorHAnsi"/>
              </w:rPr>
            </w:pPr>
            <w:r>
              <w:rPr>
                <w:rFonts w:cstheme="minorHAnsi"/>
              </w:rPr>
              <w:t xml:space="preserve">It was also noted that </w:t>
            </w:r>
            <w:r w:rsidR="00892090">
              <w:rPr>
                <w:rFonts w:cstheme="minorHAnsi"/>
              </w:rPr>
              <w:t>I</w:t>
            </w:r>
            <w:r w:rsidR="00CA420C">
              <w:rPr>
                <w:rFonts w:cstheme="minorHAnsi"/>
              </w:rPr>
              <w:t>R</w:t>
            </w:r>
            <w:r w:rsidR="00892090">
              <w:rPr>
                <w:rFonts w:cstheme="minorHAnsi"/>
              </w:rPr>
              <w:t>, Senior Policy Officer, Greater Manchester College’s Group</w:t>
            </w:r>
            <w:r w:rsidR="007106DF">
              <w:rPr>
                <w:rFonts w:cstheme="minorHAnsi"/>
              </w:rPr>
              <w:t>,</w:t>
            </w:r>
            <w:r w:rsidR="00892090">
              <w:rPr>
                <w:rFonts w:cstheme="minorHAnsi"/>
              </w:rPr>
              <w:t xml:space="preserve"> was scheduled to make a presentation at the next Governor Training Event on 2 November 2022, following </w:t>
            </w:r>
            <w:r w:rsidR="007106DF">
              <w:rPr>
                <w:rFonts w:cstheme="minorHAnsi"/>
              </w:rPr>
              <w:t xml:space="preserve">on from </w:t>
            </w:r>
            <w:r w:rsidR="00892090">
              <w:rPr>
                <w:rFonts w:cstheme="minorHAnsi"/>
              </w:rPr>
              <w:t xml:space="preserve">a similar presentation </w:t>
            </w:r>
            <w:r w:rsidR="007106DF">
              <w:rPr>
                <w:rFonts w:cstheme="minorHAnsi"/>
              </w:rPr>
              <w:t xml:space="preserve">he had made </w:t>
            </w:r>
            <w:r w:rsidR="00892090">
              <w:rPr>
                <w:rFonts w:cstheme="minorHAnsi"/>
              </w:rPr>
              <w:t>to the Greater Manchester Chair’s Group</w:t>
            </w:r>
            <w:r w:rsidR="0054390F">
              <w:rPr>
                <w:rFonts w:cstheme="minorHAnsi"/>
              </w:rPr>
              <w:t xml:space="preserve"> in respect of</w:t>
            </w:r>
            <w:r w:rsidR="00B27F16">
              <w:rPr>
                <w:rFonts w:cstheme="minorHAnsi"/>
              </w:rPr>
              <w:t xml:space="preserve"> regional developments</w:t>
            </w:r>
            <w:r w:rsidR="00892090">
              <w:rPr>
                <w:rFonts w:cstheme="minorHAnsi"/>
              </w:rPr>
              <w:t>.</w:t>
            </w:r>
            <w:r>
              <w:rPr>
                <w:rFonts w:cstheme="minorHAnsi"/>
              </w:rPr>
              <w:t xml:space="preserve"> </w:t>
            </w:r>
          </w:p>
          <w:p w14:paraId="6533214E" w14:textId="4E92DB7A" w:rsidR="00753D7B" w:rsidRDefault="00753D7B" w:rsidP="0015258E">
            <w:pPr>
              <w:jc w:val="both"/>
              <w:rPr>
                <w:rFonts w:cstheme="minorHAnsi"/>
              </w:rPr>
            </w:pPr>
          </w:p>
          <w:p w14:paraId="72FAB727" w14:textId="4C491A1E" w:rsidR="00892090" w:rsidRDefault="00060963" w:rsidP="005A03F5">
            <w:pPr>
              <w:pStyle w:val="ListParagraph"/>
              <w:numPr>
                <w:ilvl w:val="0"/>
                <w:numId w:val="31"/>
              </w:numPr>
              <w:ind w:left="462" w:hanging="462"/>
              <w:jc w:val="both"/>
              <w:rPr>
                <w:rFonts w:cstheme="minorHAnsi"/>
              </w:rPr>
            </w:pPr>
            <w:r>
              <w:rPr>
                <w:rFonts w:cstheme="minorHAnsi"/>
              </w:rPr>
              <w:t>It was suggested by a member that a further potential area for consideration as part of the Governor Training and Development Plan related to SEND and preparation for adulthood.</w:t>
            </w:r>
          </w:p>
          <w:p w14:paraId="2B7BC63E" w14:textId="16F75B70" w:rsidR="00896094" w:rsidRDefault="00896094" w:rsidP="0015258E">
            <w:pPr>
              <w:jc w:val="both"/>
              <w:rPr>
                <w:rFonts w:cstheme="minorHAnsi"/>
              </w:rPr>
            </w:pPr>
          </w:p>
          <w:p w14:paraId="2A7B9A86" w14:textId="2035CE9B" w:rsidR="00896094" w:rsidRPr="00896094" w:rsidRDefault="00896094" w:rsidP="005A03F5">
            <w:pPr>
              <w:ind w:left="462"/>
              <w:jc w:val="both"/>
              <w:rPr>
                <w:rFonts w:cstheme="minorHAnsi"/>
              </w:rPr>
            </w:pPr>
            <w:r>
              <w:rPr>
                <w:rFonts w:cstheme="minorHAnsi"/>
              </w:rPr>
              <w:t xml:space="preserve">The CS agreed to </w:t>
            </w:r>
            <w:r w:rsidR="009B746F">
              <w:rPr>
                <w:rFonts w:cstheme="minorHAnsi"/>
              </w:rPr>
              <w:t>investigate</w:t>
            </w:r>
            <w:r>
              <w:rPr>
                <w:rFonts w:cstheme="minorHAnsi"/>
              </w:rPr>
              <w:t xml:space="preserve"> the suggestion within this </w:t>
            </w:r>
            <w:r w:rsidR="00CA420C">
              <w:rPr>
                <w:rFonts w:cstheme="minorHAnsi"/>
              </w:rPr>
              <w:t>year’s training</w:t>
            </w:r>
            <w:r w:rsidR="009B746F">
              <w:rPr>
                <w:rFonts w:cstheme="minorHAnsi"/>
              </w:rPr>
              <w:t xml:space="preserve"> and development programme</w:t>
            </w:r>
          </w:p>
          <w:p w14:paraId="2B180E36" w14:textId="559648AB" w:rsidR="00060963" w:rsidRDefault="00060963" w:rsidP="005A03F5">
            <w:pPr>
              <w:ind w:left="462"/>
              <w:jc w:val="both"/>
              <w:rPr>
                <w:rFonts w:cstheme="minorHAnsi"/>
              </w:rPr>
            </w:pPr>
          </w:p>
          <w:p w14:paraId="016EBE4A" w14:textId="1509E1B1" w:rsidR="00060963" w:rsidRDefault="00060963" w:rsidP="005A03F5">
            <w:pPr>
              <w:ind w:left="462"/>
              <w:jc w:val="both"/>
              <w:rPr>
                <w:rFonts w:cstheme="minorHAnsi"/>
                <w:b/>
                <w:bCs/>
              </w:rPr>
            </w:pPr>
            <w:r>
              <w:rPr>
                <w:rFonts w:cstheme="minorHAnsi"/>
                <w:b/>
                <w:bCs/>
              </w:rPr>
              <w:t>Action:  Corporation Secretary.</w:t>
            </w:r>
          </w:p>
          <w:p w14:paraId="37240F21" w14:textId="7D6537EE" w:rsidR="00060963" w:rsidRDefault="00060963" w:rsidP="0015258E">
            <w:pPr>
              <w:jc w:val="both"/>
              <w:rPr>
                <w:rFonts w:cstheme="minorHAnsi"/>
                <w:b/>
                <w:bCs/>
              </w:rPr>
            </w:pPr>
          </w:p>
          <w:p w14:paraId="1F5DF028" w14:textId="3FB73918" w:rsidR="009B23BB" w:rsidRDefault="00060963" w:rsidP="0015258E">
            <w:pPr>
              <w:jc w:val="both"/>
              <w:rPr>
                <w:rFonts w:cstheme="minorHAnsi"/>
                <w:b/>
                <w:bCs/>
              </w:rPr>
            </w:pPr>
            <w:r>
              <w:rPr>
                <w:rFonts w:cstheme="minorHAnsi"/>
                <w:b/>
                <w:bCs/>
              </w:rPr>
              <w:t>There were no further questions or comments raised by members and following due consideration it was resolved that the Annual Governance and Governance Professionals Training and Development Report 2021/2022 be received and noted.</w:t>
            </w:r>
          </w:p>
        </w:tc>
      </w:tr>
      <w:tr w:rsidR="00FB08AC" w:rsidRPr="006C7680" w14:paraId="2EB1572D" w14:textId="77777777" w:rsidTr="00DA7800">
        <w:tc>
          <w:tcPr>
            <w:tcW w:w="805" w:type="pct"/>
          </w:tcPr>
          <w:p w14:paraId="21741520" w14:textId="77777777" w:rsidR="00FB08AC" w:rsidRDefault="00FB08AC" w:rsidP="0024027D">
            <w:pPr>
              <w:rPr>
                <w:rFonts w:cstheme="minorHAnsi"/>
                <w:b/>
                <w:bCs/>
              </w:rPr>
            </w:pPr>
          </w:p>
        </w:tc>
        <w:tc>
          <w:tcPr>
            <w:tcW w:w="4195" w:type="pct"/>
          </w:tcPr>
          <w:p w14:paraId="31A1FA89" w14:textId="77777777" w:rsidR="00FB08AC" w:rsidRDefault="00FB08AC" w:rsidP="0015258E">
            <w:pPr>
              <w:jc w:val="both"/>
              <w:rPr>
                <w:rFonts w:cstheme="minorHAnsi"/>
              </w:rPr>
            </w:pPr>
          </w:p>
          <w:p w14:paraId="7D5B329B" w14:textId="0A95D891" w:rsidR="00486CB1" w:rsidRDefault="00486CB1" w:rsidP="0015258E">
            <w:pPr>
              <w:jc w:val="both"/>
              <w:rPr>
                <w:rFonts w:cstheme="minorHAnsi"/>
              </w:rPr>
            </w:pPr>
          </w:p>
        </w:tc>
      </w:tr>
      <w:tr w:rsidR="00FB08AC" w:rsidRPr="006C7680" w14:paraId="20F68875" w14:textId="77777777" w:rsidTr="00DA7800">
        <w:tc>
          <w:tcPr>
            <w:tcW w:w="805" w:type="pct"/>
          </w:tcPr>
          <w:p w14:paraId="755A2FF4" w14:textId="58F90866" w:rsidR="00FB08AC" w:rsidRDefault="00896094" w:rsidP="0024027D">
            <w:pPr>
              <w:rPr>
                <w:rFonts w:cstheme="minorHAnsi"/>
                <w:b/>
                <w:bCs/>
              </w:rPr>
            </w:pPr>
            <w:r>
              <w:rPr>
                <w:rFonts w:cstheme="minorHAnsi"/>
                <w:b/>
                <w:bCs/>
              </w:rPr>
              <w:t>SEA/22/22</w:t>
            </w:r>
          </w:p>
        </w:tc>
        <w:tc>
          <w:tcPr>
            <w:tcW w:w="4195" w:type="pct"/>
          </w:tcPr>
          <w:p w14:paraId="1FEEA32C" w14:textId="5522C0EC" w:rsidR="00FB08AC" w:rsidRDefault="00FB08AC" w:rsidP="0015258E">
            <w:pPr>
              <w:jc w:val="both"/>
              <w:rPr>
                <w:rFonts w:cstheme="minorHAnsi"/>
              </w:rPr>
            </w:pPr>
            <w:r>
              <w:rPr>
                <w:rFonts w:cstheme="minorHAnsi"/>
                <w:b/>
                <w:bCs/>
              </w:rPr>
              <w:t>Review of Governance Documentation 2022-2024</w:t>
            </w:r>
          </w:p>
        </w:tc>
      </w:tr>
      <w:tr w:rsidR="00FB08AC" w:rsidRPr="006C7680" w14:paraId="1819BA8F" w14:textId="77777777" w:rsidTr="00DA7800">
        <w:tc>
          <w:tcPr>
            <w:tcW w:w="805" w:type="pct"/>
          </w:tcPr>
          <w:p w14:paraId="3C08FE58" w14:textId="77777777" w:rsidR="00FB08AC" w:rsidRDefault="00FB08AC" w:rsidP="0024027D">
            <w:pPr>
              <w:rPr>
                <w:rFonts w:cstheme="minorHAnsi"/>
                <w:b/>
                <w:bCs/>
              </w:rPr>
            </w:pPr>
          </w:p>
        </w:tc>
        <w:tc>
          <w:tcPr>
            <w:tcW w:w="4195" w:type="pct"/>
          </w:tcPr>
          <w:p w14:paraId="40124624" w14:textId="77777777" w:rsidR="00FB08AC" w:rsidRDefault="00FB08AC" w:rsidP="0015258E">
            <w:pPr>
              <w:jc w:val="both"/>
              <w:rPr>
                <w:rFonts w:cstheme="minorHAnsi"/>
                <w:b/>
                <w:bCs/>
              </w:rPr>
            </w:pPr>
          </w:p>
        </w:tc>
      </w:tr>
      <w:tr w:rsidR="00004592" w:rsidRPr="006C7680" w14:paraId="521D5D3F" w14:textId="77777777" w:rsidTr="00DA7800">
        <w:tc>
          <w:tcPr>
            <w:tcW w:w="805" w:type="pct"/>
          </w:tcPr>
          <w:p w14:paraId="6AE0D949" w14:textId="66E770E5" w:rsidR="00004592" w:rsidRDefault="00004592" w:rsidP="0024027D">
            <w:pPr>
              <w:rPr>
                <w:rFonts w:cstheme="minorHAnsi"/>
                <w:b/>
                <w:bCs/>
              </w:rPr>
            </w:pPr>
          </w:p>
        </w:tc>
        <w:tc>
          <w:tcPr>
            <w:tcW w:w="4195" w:type="pct"/>
          </w:tcPr>
          <w:p w14:paraId="2830EBA0" w14:textId="70E20F9D" w:rsidR="00433CA0" w:rsidRDefault="00433CA0" w:rsidP="0015258E">
            <w:pPr>
              <w:jc w:val="both"/>
              <w:rPr>
                <w:rFonts w:cstheme="minorHAnsi"/>
              </w:rPr>
            </w:pPr>
            <w:r>
              <w:rPr>
                <w:rFonts w:cstheme="minorHAnsi"/>
              </w:rPr>
              <w:t>The CS presented a report which enabled the Committee to review the following Governance documents</w:t>
            </w:r>
            <w:r w:rsidR="008532AB">
              <w:rPr>
                <w:rFonts w:cstheme="minorHAnsi"/>
              </w:rPr>
              <w:t xml:space="preserve"> for the above named period</w:t>
            </w:r>
            <w:r>
              <w:rPr>
                <w:rFonts w:cstheme="minorHAnsi"/>
              </w:rPr>
              <w:t>:</w:t>
            </w:r>
          </w:p>
          <w:p w14:paraId="0AC972F8" w14:textId="6D4C53CD" w:rsidR="00433CA0" w:rsidRDefault="00433CA0" w:rsidP="0015258E">
            <w:pPr>
              <w:jc w:val="both"/>
              <w:rPr>
                <w:rFonts w:cstheme="minorHAnsi"/>
              </w:rPr>
            </w:pPr>
          </w:p>
          <w:p w14:paraId="2437C09A" w14:textId="08DF97D2" w:rsidR="00433CA0" w:rsidRDefault="00433CA0" w:rsidP="00AE64E3">
            <w:pPr>
              <w:pStyle w:val="ListParagraph"/>
              <w:numPr>
                <w:ilvl w:val="0"/>
                <w:numId w:val="27"/>
              </w:numPr>
              <w:ind w:left="462" w:hanging="462"/>
              <w:jc w:val="both"/>
              <w:rPr>
                <w:rFonts w:cstheme="minorHAnsi"/>
              </w:rPr>
            </w:pPr>
            <w:r>
              <w:rPr>
                <w:rFonts w:cstheme="minorHAnsi"/>
              </w:rPr>
              <w:t>The Key Tasks and Role of the Chairperson of the Corporation</w:t>
            </w:r>
          </w:p>
          <w:p w14:paraId="04D007AB" w14:textId="52ED0BCE" w:rsidR="00433CA0" w:rsidRDefault="00433CA0" w:rsidP="00AE64E3">
            <w:pPr>
              <w:pStyle w:val="ListParagraph"/>
              <w:numPr>
                <w:ilvl w:val="0"/>
                <w:numId w:val="27"/>
              </w:numPr>
              <w:ind w:left="462" w:hanging="462"/>
              <w:jc w:val="both"/>
              <w:rPr>
                <w:rFonts w:cstheme="minorHAnsi"/>
              </w:rPr>
            </w:pPr>
            <w:r>
              <w:rPr>
                <w:rFonts w:cstheme="minorHAnsi"/>
              </w:rPr>
              <w:t>The Role and Person Specification of Members of the Board of the Corporation</w:t>
            </w:r>
          </w:p>
          <w:p w14:paraId="6AEACDDA" w14:textId="571E3E50" w:rsidR="00433CA0" w:rsidRDefault="00433CA0" w:rsidP="00AE64E3">
            <w:pPr>
              <w:pStyle w:val="ListParagraph"/>
              <w:numPr>
                <w:ilvl w:val="0"/>
                <w:numId w:val="27"/>
              </w:numPr>
              <w:ind w:left="462" w:hanging="462"/>
              <w:jc w:val="both"/>
              <w:rPr>
                <w:rFonts w:cstheme="minorHAnsi"/>
              </w:rPr>
            </w:pPr>
            <w:r>
              <w:rPr>
                <w:rFonts w:cstheme="minorHAnsi"/>
              </w:rPr>
              <w:t>Governor Expenses Policy</w:t>
            </w:r>
          </w:p>
          <w:p w14:paraId="3E497661" w14:textId="36FB720F" w:rsidR="00433CA0" w:rsidRDefault="00433CA0" w:rsidP="00AE64E3">
            <w:pPr>
              <w:pStyle w:val="ListParagraph"/>
              <w:numPr>
                <w:ilvl w:val="0"/>
                <w:numId w:val="27"/>
              </w:numPr>
              <w:ind w:left="462" w:hanging="462"/>
              <w:jc w:val="both"/>
              <w:rPr>
                <w:rFonts w:cstheme="minorHAnsi"/>
              </w:rPr>
            </w:pPr>
            <w:r>
              <w:rPr>
                <w:rFonts w:cstheme="minorHAnsi"/>
              </w:rPr>
              <w:t>Governor Training, Induction and Mentoring Policy</w:t>
            </w:r>
          </w:p>
          <w:p w14:paraId="6753877B" w14:textId="35096F4C" w:rsidR="00433CA0" w:rsidRPr="00433CA0" w:rsidRDefault="00433CA0" w:rsidP="00AE64E3">
            <w:pPr>
              <w:pStyle w:val="ListParagraph"/>
              <w:numPr>
                <w:ilvl w:val="0"/>
                <w:numId w:val="27"/>
              </w:numPr>
              <w:ind w:left="462" w:hanging="462"/>
              <w:jc w:val="both"/>
              <w:rPr>
                <w:rFonts w:cstheme="minorHAnsi"/>
              </w:rPr>
            </w:pPr>
            <w:r>
              <w:rPr>
                <w:rFonts w:cstheme="minorHAnsi"/>
              </w:rPr>
              <w:t>Governor Ready Programme.</w:t>
            </w:r>
          </w:p>
          <w:p w14:paraId="6E115351" w14:textId="45FF8369" w:rsidR="00433CA0" w:rsidRDefault="00433CA0" w:rsidP="0015258E">
            <w:pPr>
              <w:jc w:val="both"/>
              <w:rPr>
                <w:rFonts w:cstheme="minorHAnsi"/>
              </w:rPr>
            </w:pPr>
          </w:p>
          <w:p w14:paraId="671E7495" w14:textId="18C5410E" w:rsidR="00F57B41" w:rsidRDefault="00433CA0" w:rsidP="0015258E">
            <w:pPr>
              <w:jc w:val="both"/>
              <w:rPr>
                <w:rFonts w:cstheme="minorHAnsi"/>
              </w:rPr>
            </w:pPr>
            <w:r>
              <w:rPr>
                <w:rFonts w:cstheme="minorHAnsi"/>
              </w:rPr>
              <w:t xml:space="preserve">The CS </w:t>
            </w:r>
            <w:r w:rsidR="004B3DA6">
              <w:rPr>
                <w:rFonts w:cstheme="minorHAnsi"/>
              </w:rPr>
              <w:t>took governors through each of the documents and the outlined</w:t>
            </w:r>
            <w:r w:rsidR="00720325">
              <w:rPr>
                <w:rFonts w:cstheme="minorHAnsi"/>
              </w:rPr>
              <w:t xml:space="preserve"> the pr</w:t>
            </w:r>
            <w:r w:rsidR="00E230A3">
              <w:rPr>
                <w:rFonts w:cstheme="minorHAnsi"/>
              </w:rPr>
              <w:t>oposed</w:t>
            </w:r>
            <w:r w:rsidR="004B3DA6">
              <w:rPr>
                <w:rFonts w:cstheme="minorHAnsi"/>
              </w:rPr>
              <w:t xml:space="preserve"> changes since </w:t>
            </w:r>
            <w:r w:rsidR="008532AB">
              <w:rPr>
                <w:rFonts w:cstheme="minorHAnsi"/>
              </w:rPr>
              <w:t>the Committee’s</w:t>
            </w:r>
            <w:r w:rsidR="004B3DA6">
              <w:rPr>
                <w:rFonts w:cstheme="minorHAnsi"/>
              </w:rPr>
              <w:t xml:space="preserve"> last review</w:t>
            </w:r>
            <w:r w:rsidR="00F57B41">
              <w:rPr>
                <w:rFonts w:cstheme="minorHAnsi"/>
              </w:rPr>
              <w:t>.</w:t>
            </w:r>
          </w:p>
          <w:p w14:paraId="07BA3787" w14:textId="77777777" w:rsidR="004B200A" w:rsidRDefault="004B200A" w:rsidP="0015258E">
            <w:pPr>
              <w:jc w:val="both"/>
              <w:rPr>
                <w:rFonts w:cstheme="minorHAnsi"/>
              </w:rPr>
            </w:pPr>
          </w:p>
          <w:p w14:paraId="766133F3" w14:textId="07775310" w:rsidR="00433CA0" w:rsidRDefault="004B3DA6" w:rsidP="0015258E">
            <w:pPr>
              <w:jc w:val="both"/>
              <w:rPr>
                <w:rFonts w:cstheme="minorHAnsi"/>
              </w:rPr>
            </w:pPr>
            <w:r>
              <w:rPr>
                <w:rFonts w:cstheme="minorHAnsi"/>
              </w:rPr>
              <w:lastRenderedPageBreak/>
              <w:t xml:space="preserve"> It was noted that the documents had been updated to reflect latest developments, new publications and good practice, all of which had been discussed with the Chairperson</w:t>
            </w:r>
            <w:r w:rsidR="00F57B41">
              <w:rPr>
                <w:rFonts w:cstheme="minorHAnsi"/>
              </w:rPr>
              <w:t xml:space="preserve"> of the Board of the Corporation</w:t>
            </w:r>
            <w:r>
              <w:rPr>
                <w:rFonts w:cstheme="minorHAnsi"/>
              </w:rPr>
              <w:t>.</w:t>
            </w:r>
          </w:p>
          <w:p w14:paraId="65B043A2" w14:textId="361F8448" w:rsidR="004B3DA6" w:rsidRDefault="004B3DA6" w:rsidP="0015258E">
            <w:pPr>
              <w:jc w:val="both"/>
              <w:rPr>
                <w:rFonts w:cstheme="minorHAnsi"/>
              </w:rPr>
            </w:pPr>
          </w:p>
          <w:p w14:paraId="72227D3E" w14:textId="62DFA083" w:rsidR="004B3DA6" w:rsidRDefault="004B3DA6" w:rsidP="0015258E">
            <w:pPr>
              <w:jc w:val="both"/>
              <w:rPr>
                <w:rFonts w:cstheme="minorHAnsi"/>
              </w:rPr>
            </w:pPr>
            <w:r>
              <w:rPr>
                <w:rFonts w:cstheme="minorHAnsi"/>
              </w:rPr>
              <w:t>The main areas of change were highlighted as follows:</w:t>
            </w:r>
          </w:p>
          <w:p w14:paraId="381DA53F" w14:textId="64592BB0" w:rsidR="004B3DA6" w:rsidRDefault="004B3DA6" w:rsidP="0015258E">
            <w:pPr>
              <w:jc w:val="both"/>
              <w:rPr>
                <w:rFonts w:cstheme="minorHAnsi"/>
              </w:rPr>
            </w:pPr>
          </w:p>
          <w:p w14:paraId="69C5AFBF" w14:textId="154CF406" w:rsidR="004B3DA6" w:rsidRDefault="004B3DA6" w:rsidP="00AE64E3">
            <w:pPr>
              <w:pStyle w:val="ListParagraph"/>
              <w:numPr>
                <w:ilvl w:val="0"/>
                <w:numId w:val="27"/>
              </w:numPr>
              <w:ind w:left="462" w:hanging="462"/>
              <w:jc w:val="both"/>
              <w:rPr>
                <w:rFonts w:cstheme="minorHAnsi"/>
              </w:rPr>
            </w:pPr>
            <w:r>
              <w:rPr>
                <w:rFonts w:cstheme="minorHAnsi"/>
              </w:rPr>
              <w:t xml:space="preserve">The Key Tasks and Role of the Chairperson of the </w:t>
            </w:r>
            <w:r w:rsidR="00D16775">
              <w:rPr>
                <w:rFonts w:cstheme="minorHAnsi"/>
              </w:rPr>
              <w:t>Corporation which</w:t>
            </w:r>
            <w:r>
              <w:rPr>
                <w:rFonts w:cstheme="minorHAnsi"/>
              </w:rPr>
              <w:t xml:space="preserve"> now </w:t>
            </w:r>
            <w:r w:rsidR="00D16775">
              <w:rPr>
                <w:rFonts w:cstheme="minorHAnsi"/>
              </w:rPr>
              <w:t>referenced</w:t>
            </w:r>
            <w:r>
              <w:rPr>
                <w:rFonts w:cstheme="minorHAnsi"/>
              </w:rPr>
              <w:t xml:space="preserve"> </w:t>
            </w:r>
            <w:r w:rsidR="002B47FF">
              <w:rPr>
                <w:rFonts w:cstheme="minorHAnsi"/>
              </w:rPr>
              <w:t>an</w:t>
            </w:r>
            <w:r w:rsidR="0065445E">
              <w:rPr>
                <w:rFonts w:cstheme="minorHAnsi"/>
              </w:rPr>
              <w:t xml:space="preserve"> updated </w:t>
            </w:r>
            <w:r>
              <w:rPr>
                <w:rFonts w:cstheme="minorHAnsi"/>
              </w:rPr>
              <w:t>time commitment;</w:t>
            </w:r>
            <w:r w:rsidR="0065445E">
              <w:rPr>
                <w:rFonts w:cstheme="minorHAnsi"/>
              </w:rPr>
              <w:t xml:space="preserve"> the inclusion of</w:t>
            </w:r>
            <w:r>
              <w:rPr>
                <w:rFonts w:cstheme="minorHAnsi"/>
              </w:rPr>
              <w:t xml:space="preserve"> the annual Governor Non-Executive reviews; and improved recording of activity.</w:t>
            </w:r>
          </w:p>
          <w:p w14:paraId="52CF0985" w14:textId="509D8B79" w:rsidR="004B3DA6" w:rsidRPr="004B3DA6" w:rsidRDefault="004B3DA6" w:rsidP="00AE64E3">
            <w:pPr>
              <w:pStyle w:val="ListParagraph"/>
              <w:numPr>
                <w:ilvl w:val="0"/>
                <w:numId w:val="27"/>
              </w:numPr>
              <w:ind w:left="462" w:hanging="462"/>
              <w:jc w:val="both"/>
              <w:rPr>
                <w:rFonts w:cstheme="minorHAnsi"/>
              </w:rPr>
            </w:pPr>
            <w:r w:rsidRPr="004B3DA6">
              <w:rPr>
                <w:rFonts w:cstheme="minorHAnsi"/>
              </w:rPr>
              <w:t>The Role and Person Specification of Members of the Board of the Corporation</w:t>
            </w:r>
            <w:r>
              <w:rPr>
                <w:rFonts w:cstheme="minorHAnsi"/>
              </w:rPr>
              <w:t xml:space="preserve"> </w:t>
            </w:r>
            <w:r w:rsidR="00D16775">
              <w:rPr>
                <w:rFonts w:cstheme="minorHAnsi"/>
              </w:rPr>
              <w:t xml:space="preserve">which </w:t>
            </w:r>
            <w:r>
              <w:rPr>
                <w:rFonts w:cstheme="minorHAnsi"/>
              </w:rPr>
              <w:t>had been extensively re-written to present a</w:t>
            </w:r>
            <w:r w:rsidR="003D5771">
              <w:rPr>
                <w:rFonts w:cstheme="minorHAnsi"/>
              </w:rPr>
              <w:t>n</w:t>
            </w:r>
            <w:r>
              <w:rPr>
                <w:rFonts w:cstheme="minorHAnsi"/>
              </w:rPr>
              <w:t xml:space="preserve"> </w:t>
            </w:r>
            <w:r w:rsidR="005409C9">
              <w:rPr>
                <w:rFonts w:cstheme="minorHAnsi"/>
              </w:rPr>
              <w:t>updated</w:t>
            </w:r>
            <w:r>
              <w:rPr>
                <w:rFonts w:cstheme="minorHAnsi"/>
              </w:rPr>
              <w:t xml:space="preserve"> document consistent with latest guidance from the AoC and</w:t>
            </w:r>
            <w:r w:rsidR="00917459">
              <w:rPr>
                <w:rFonts w:cstheme="minorHAnsi"/>
              </w:rPr>
              <w:t xml:space="preserve"> the</w:t>
            </w:r>
            <w:r>
              <w:rPr>
                <w:rFonts w:cstheme="minorHAnsi"/>
              </w:rPr>
              <w:t xml:space="preserve"> Charity </w:t>
            </w:r>
            <w:r w:rsidR="00917459">
              <w:rPr>
                <w:rFonts w:cstheme="minorHAnsi"/>
              </w:rPr>
              <w:t>Commission</w:t>
            </w:r>
            <w:r w:rsidR="0065445E">
              <w:rPr>
                <w:rFonts w:cstheme="minorHAnsi"/>
              </w:rPr>
              <w:t>.</w:t>
            </w:r>
          </w:p>
          <w:p w14:paraId="4ED9FF87" w14:textId="1BE91DE9" w:rsidR="00917459" w:rsidRDefault="00917459" w:rsidP="00AE64E3">
            <w:pPr>
              <w:pStyle w:val="ListParagraph"/>
              <w:numPr>
                <w:ilvl w:val="0"/>
                <w:numId w:val="27"/>
              </w:numPr>
              <w:ind w:left="462" w:hanging="462"/>
              <w:jc w:val="both"/>
              <w:rPr>
                <w:rFonts w:cstheme="minorHAnsi"/>
              </w:rPr>
            </w:pPr>
            <w:r w:rsidRPr="00917459">
              <w:rPr>
                <w:rFonts w:cstheme="minorHAnsi"/>
              </w:rPr>
              <w:t>Governor Expenses Policy</w:t>
            </w:r>
            <w:r>
              <w:rPr>
                <w:rFonts w:cstheme="minorHAnsi"/>
              </w:rPr>
              <w:t xml:space="preserve"> </w:t>
            </w:r>
            <w:r w:rsidR="00D16775">
              <w:rPr>
                <w:rFonts w:cstheme="minorHAnsi"/>
              </w:rPr>
              <w:t>for which</w:t>
            </w:r>
            <w:r>
              <w:rPr>
                <w:rFonts w:cstheme="minorHAnsi"/>
              </w:rPr>
              <w:t xml:space="preserve"> no changes were proposed.</w:t>
            </w:r>
          </w:p>
          <w:p w14:paraId="24566389" w14:textId="4E02D52E" w:rsidR="00917459" w:rsidRDefault="00917459" w:rsidP="00AE64E3">
            <w:pPr>
              <w:pStyle w:val="ListParagraph"/>
              <w:numPr>
                <w:ilvl w:val="0"/>
                <w:numId w:val="27"/>
              </w:numPr>
              <w:ind w:left="462" w:hanging="462"/>
              <w:jc w:val="both"/>
              <w:rPr>
                <w:rFonts w:cstheme="minorHAnsi"/>
              </w:rPr>
            </w:pPr>
            <w:r w:rsidRPr="00917459">
              <w:rPr>
                <w:rFonts w:cstheme="minorHAnsi"/>
              </w:rPr>
              <w:t>Governor Training, Induction and Mentoring Policy</w:t>
            </w:r>
            <w:r>
              <w:rPr>
                <w:rFonts w:cstheme="minorHAnsi"/>
              </w:rPr>
              <w:t xml:space="preserve"> </w:t>
            </w:r>
            <w:r w:rsidR="00D16775">
              <w:rPr>
                <w:rFonts w:cstheme="minorHAnsi"/>
              </w:rPr>
              <w:t xml:space="preserve">which </w:t>
            </w:r>
            <w:r>
              <w:rPr>
                <w:rFonts w:cstheme="minorHAnsi"/>
              </w:rPr>
              <w:t>had been updated to reflect more accurately current practice and arrangements.</w:t>
            </w:r>
          </w:p>
          <w:p w14:paraId="707B0E78" w14:textId="52D77617" w:rsidR="00917459" w:rsidRPr="00917459" w:rsidRDefault="00917459" w:rsidP="00AE64E3">
            <w:pPr>
              <w:pStyle w:val="ListParagraph"/>
              <w:numPr>
                <w:ilvl w:val="0"/>
                <w:numId w:val="27"/>
              </w:numPr>
              <w:ind w:left="462" w:hanging="462"/>
              <w:jc w:val="both"/>
              <w:rPr>
                <w:rFonts w:cstheme="minorHAnsi"/>
              </w:rPr>
            </w:pPr>
            <w:r w:rsidRPr="00917459">
              <w:rPr>
                <w:rFonts w:cstheme="minorHAnsi"/>
              </w:rPr>
              <w:t>Governor Ready Programme</w:t>
            </w:r>
            <w:r>
              <w:rPr>
                <w:rFonts w:cstheme="minorHAnsi"/>
              </w:rPr>
              <w:t xml:space="preserve"> </w:t>
            </w:r>
            <w:r w:rsidR="00D16775">
              <w:rPr>
                <w:rFonts w:cstheme="minorHAnsi"/>
              </w:rPr>
              <w:t>which</w:t>
            </w:r>
            <w:r>
              <w:rPr>
                <w:rFonts w:cstheme="minorHAnsi"/>
              </w:rPr>
              <w:t xml:space="preserve"> had been updated to reflect current practice.</w:t>
            </w:r>
          </w:p>
          <w:p w14:paraId="64C27B51" w14:textId="41B23604" w:rsidR="00917459" w:rsidRDefault="00917459" w:rsidP="0015258E">
            <w:pPr>
              <w:pStyle w:val="ListParagraph"/>
              <w:jc w:val="both"/>
              <w:rPr>
                <w:rFonts w:cstheme="minorHAnsi"/>
              </w:rPr>
            </w:pPr>
          </w:p>
          <w:p w14:paraId="6CCF1470" w14:textId="3C8F436E" w:rsidR="00D16775" w:rsidRPr="00D16775" w:rsidRDefault="00D16775" w:rsidP="0015258E">
            <w:pPr>
              <w:jc w:val="both"/>
              <w:rPr>
                <w:rFonts w:cstheme="minorHAnsi"/>
              </w:rPr>
            </w:pPr>
            <w:r>
              <w:rPr>
                <w:rFonts w:cstheme="minorHAnsi"/>
              </w:rPr>
              <w:t>Questions and comments from members were invited.</w:t>
            </w:r>
          </w:p>
          <w:p w14:paraId="19AFDF2C" w14:textId="77777777" w:rsidR="00D16775" w:rsidRPr="00917459" w:rsidRDefault="00D16775" w:rsidP="0015258E">
            <w:pPr>
              <w:pStyle w:val="ListParagraph"/>
              <w:jc w:val="both"/>
              <w:rPr>
                <w:rFonts w:cstheme="minorHAnsi"/>
              </w:rPr>
            </w:pPr>
          </w:p>
          <w:p w14:paraId="7B998FE8" w14:textId="457B503C" w:rsidR="00D16775" w:rsidRDefault="00917459" w:rsidP="00AE64E3">
            <w:pPr>
              <w:pStyle w:val="ListParagraph"/>
              <w:numPr>
                <w:ilvl w:val="0"/>
                <w:numId w:val="30"/>
              </w:numPr>
              <w:ind w:left="462" w:hanging="426"/>
              <w:jc w:val="both"/>
              <w:rPr>
                <w:rFonts w:cstheme="minorHAnsi"/>
              </w:rPr>
            </w:pPr>
            <w:r w:rsidRPr="00D16775">
              <w:rPr>
                <w:rFonts w:cstheme="minorHAnsi"/>
              </w:rPr>
              <w:t xml:space="preserve">A question was asked by a </w:t>
            </w:r>
            <w:r w:rsidR="00CA2A24" w:rsidRPr="00D16775">
              <w:rPr>
                <w:rFonts w:cstheme="minorHAnsi"/>
              </w:rPr>
              <w:t>member</w:t>
            </w:r>
            <w:r w:rsidRPr="00D16775">
              <w:rPr>
                <w:rFonts w:cstheme="minorHAnsi"/>
              </w:rPr>
              <w:t xml:space="preserve"> in relation to the leadership performance reviews </w:t>
            </w:r>
            <w:r w:rsidR="0068787F" w:rsidRPr="00D16775">
              <w:rPr>
                <w:rFonts w:cstheme="minorHAnsi"/>
              </w:rPr>
              <w:t xml:space="preserve">as </w:t>
            </w:r>
            <w:r w:rsidRPr="00D16775">
              <w:rPr>
                <w:rFonts w:cstheme="minorHAnsi"/>
              </w:rPr>
              <w:t>undertaken by the Chairperson</w:t>
            </w:r>
            <w:r w:rsidR="00B26364">
              <w:rPr>
                <w:rFonts w:cstheme="minorHAnsi"/>
              </w:rPr>
              <w:t xml:space="preserve"> of the Board of the Corporation</w:t>
            </w:r>
            <w:r w:rsidRPr="00D16775">
              <w:rPr>
                <w:rFonts w:cstheme="minorHAnsi"/>
              </w:rPr>
              <w:t xml:space="preserve"> and how they were conducted.  </w:t>
            </w:r>
          </w:p>
          <w:p w14:paraId="2DF29FB5" w14:textId="77777777" w:rsidR="00D16775" w:rsidRDefault="00D16775" w:rsidP="0015258E">
            <w:pPr>
              <w:pStyle w:val="ListParagraph"/>
              <w:jc w:val="both"/>
              <w:rPr>
                <w:rFonts w:cstheme="minorHAnsi"/>
              </w:rPr>
            </w:pPr>
          </w:p>
          <w:p w14:paraId="4BEDFBEB" w14:textId="7AB03AF6" w:rsidR="004B3DA6" w:rsidRPr="00D16775" w:rsidRDefault="00917459" w:rsidP="00AE64E3">
            <w:pPr>
              <w:ind w:left="462"/>
              <w:jc w:val="both"/>
              <w:rPr>
                <w:rFonts w:cstheme="minorHAnsi"/>
              </w:rPr>
            </w:pPr>
            <w:r w:rsidRPr="00D16775">
              <w:rPr>
                <w:rFonts w:cstheme="minorHAnsi"/>
              </w:rPr>
              <w:t>The Chairperson</w:t>
            </w:r>
            <w:r w:rsidR="003D5771">
              <w:rPr>
                <w:rFonts w:cstheme="minorHAnsi"/>
              </w:rPr>
              <w:t xml:space="preserve"> of the Committee</w:t>
            </w:r>
            <w:r w:rsidRPr="00D16775">
              <w:rPr>
                <w:rFonts w:cstheme="minorHAnsi"/>
              </w:rPr>
              <w:t xml:space="preserve"> responded that the reviews were conducted by himself</w:t>
            </w:r>
            <w:r w:rsidR="00B26364">
              <w:rPr>
                <w:rFonts w:cstheme="minorHAnsi"/>
              </w:rPr>
              <w:t xml:space="preserve"> </w:t>
            </w:r>
            <w:r w:rsidR="00A41972">
              <w:rPr>
                <w:rFonts w:cstheme="minorHAnsi"/>
              </w:rPr>
              <w:t xml:space="preserve">for the </w:t>
            </w:r>
            <w:r w:rsidR="00B26364">
              <w:rPr>
                <w:rFonts w:cstheme="minorHAnsi"/>
              </w:rPr>
              <w:t>P</w:t>
            </w:r>
            <w:r w:rsidR="00A41972">
              <w:rPr>
                <w:rFonts w:cstheme="minorHAnsi"/>
              </w:rPr>
              <w:t>CEO and CS</w:t>
            </w:r>
            <w:r w:rsidRPr="00D16775">
              <w:rPr>
                <w:rFonts w:cstheme="minorHAnsi"/>
              </w:rPr>
              <w:t xml:space="preserve"> and that the recommendations arising </w:t>
            </w:r>
            <w:r w:rsidR="0068787F" w:rsidRPr="00D16775">
              <w:rPr>
                <w:rFonts w:cstheme="minorHAnsi"/>
              </w:rPr>
              <w:t>were subsequently presented to the Remuneration Committee for consideration</w:t>
            </w:r>
            <w:r w:rsidR="00A41972">
              <w:rPr>
                <w:rFonts w:cstheme="minorHAnsi"/>
              </w:rPr>
              <w:t xml:space="preserve"> and performance review</w:t>
            </w:r>
            <w:r w:rsidR="0068787F" w:rsidRPr="00D16775">
              <w:rPr>
                <w:rFonts w:cstheme="minorHAnsi"/>
              </w:rPr>
              <w:t>.</w:t>
            </w:r>
          </w:p>
          <w:p w14:paraId="59F5495D" w14:textId="320C4F4D" w:rsidR="0068787F" w:rsidRDefault="0068787F" w:rsidP="00AE64E3">
            <w:pPr>
              <w:ind w:left="462"/>
              <w:jc w:val="both"/>
              <w:rPr>
                <w:rFonts w:cstheme="minorHAnsi"/>
              </w:rPr>
            </w:pPr>
          </w:p>
          <w:p w14:paraId="44965295" w14:textId="77777777" w:rsidR="00DF4F57" w:rsidRDefault="0068787F" w:rsidP="00AE64E3">
            <w:pPr>
              <w:ind w:left="462"/>
              <w:jc w:val="both"/>
              <w:rPr>
                <w:rFonts w:cstheme="minorHAnsi"/>
              </w:rPr>
            </w:pPr>
            <w:r>
              <w:rPr>
                <w:rFonts w:cstheme="minorHAnsi"/>
              </w:rPr>
              <w:t xml:space="preserve">It was confirmed that the reviews were undertaken on behalf of the Remuneration Committee and </w:t>
            </w:r>
            <w:r w:rsidR="00D16775">
              <w:rPr>
                <w:rFonts w:cstheme="minorHAnsi"/>
              </w:rPr>
              <w:t xml:space="preserve">the </w:t>
            </w:r>
            <w:r>
              <w:rPr>
                <w:rFonts w:cstheme="minorHAnsi"/>
              </w:rPr>
              <w:t xml:space="preserve">Board of the Corporation and that they included the setting of KPIs.  </w:t>
            </w:r>
          </w:p>
          <w:p w14:paraId="1D4B00A3" w14:textId="759DDF8E" w:rsidR="0068787F" w:rsidRDefault="0068787F" w:rsidP="00AE64E3">
            <w:pPr>
              <w:ind w:left="462"/>
              <w:jc w:val="both"/>
              <w:rPr>
                <w:rFonts w:cstheme="minorHAnsi"/>
              </w:rPr>
            </w:pPr>
            <w:r>
              <w:rPr>
                <w:rFonts w:cstheme="minorHAnsi"/>
              </w:rPr>
              <w:t>There was agreement that the narrative</w:t>
            </w:r>
            <w:r w:rsidR="00D16775">
              <w:rPr>
                <w:rFonts w:cstheme="minorHAnsi"/>
              </w:rPr>
              <w:t>,</w:t>
            </w:r>
            <w:r>
              <w:rPr>
                <w:rFonts w:cstheme="minorHAnsi"/>
              </w:rPr>
              <w:t xml:space="preserve"> </w:t>
            </w:r>
            <w:r w:rsidR="00D16775">
              <w:rPr>
                <w:rFonts w:cstheme="minorHAnsi"/>
              </w:rPr>
              <w:t xml:space="preserve">in the Key Tasks and the Role of the Chairperson document, </w:t>
            </w:r>
            <w:r>
              <w:rPr>
                <w:rFonts w:cstheme="minorHAnsi"/>
              </w:rPr>
              <w:t>be amended to reflect more accurately the process undertaken.</w:t>
            </w:r>
          </w:p>
          <w:p w14:paraId="6FCFD535" w14:textId="13335468" w:rsidR="0068787F" w:rsidRDefault="0068787F" w:rsidP="00AE64E3">
            <w:pPr>
              <w:ind w:left="462"/>
              <w:jc w:val="both"/>
              <w:rPr>
                <w:rFonts w:cstheme="minorHAnsi"/>
              </w:rPr>
            </w:pPr>
          </w:p>
          <w:p w14:paraId="3339E0E4" w14:textId="2F639A1F" w:rsidR="0068787F" w:rsidRPr="0068787F" w:rsidRDefault="0068787F" w:rsidP="00AE64E3">
            <w:pPr>
              <w:ind w:left="462"/>
              <w:jc w:val="both"/>
              <w:rPr>
                <w:rFonts w:cstheme="minorHAnsi"/>
                <w:b/>
                <w:bCs/>
              </w:rPr>
            </w:pPr>
            <w:r>
              <w:rPr>
                <w:rFonts w:cstheme="minorHAnsi"/>
                <w:b/>
                <w:bCs/>
              </w:rPr>
              <w:t>Action:  Corporation Secretary</w:t>
            </w:r>
          </w:p>
          <w:p w14:paraId="24D13E88" w14:textId="05AEA485" w:rsidR="00075D58" w:rsidRDefault="00075D58" w:rsidP="0015258E">
            <w:pPr>
              <w:jc w:val="both"/>
              <w:rPr>
                <w:rFonts w:cstheme="minorHAnsi"/>
                <w:i/>
                <w:iCs/>
              </w:rPr>
            </w:pPr>
          </w:p>
          <w:p w14:paraId="1FAD2B8C" w14:textId="43936244" w:rsidR="001B7687" w:rsidRDefault="0068787F" w:rsidP="0015258E">
            <w:pPr>
              <w:jc w:val="both"/>
              <w:rPr>
                <w:rFonts w:cstheme="minorHAnsi"/>
                <w:b/>
                <w:bCs/>
              </w:rPr>
            </w:pPr>
            <w:r>
              <w:rPr>
                <w:rFonts w:cstheme="minorHAnsi"/>
                <w:b/>
                <w:bCs/>
              </w:rPr>
              <w:t xml:space="preserve">There were no further issues or questions raised by </w:t>
            </w:r>
            <w:r w:rsidR="00CA2A24">
              <w:rPr>
                <w:rFonts w:cstheme="minorHAnsi"/>
                <w:b/>
                <w:bCs/>
              </w:rPr>
              <w:t xml:space="preserve">members </w:t>
            </w:r>
            <w:r>
              <w:rPr>
                <w:rFonts w:cstheme="minorHAnsi"/>
                <w:b/>
                <w:bCs/>
              </w:rPr>
              <w:t>arising from the report and following due discussion and consideration it was resolved that the documentation</w:t>
            </w:r>
            <w:r w:rsidR="00D16775">
              <w:rPr>
                <w:rFonts w:cstheme="minorHAnsi"/>
                <w:b/>
                <w:bCs/>
              </w:rPr>
              <w:t>,</w:t>
            </w:r>
            <w:r>
              <w:rPr>
                <w:rFonts w:cstheme="minorHAnsi"/>
                <w:b/>
                <w:bCs/>
              </w:rPr>
              <w:t xml:space="preserve"> as </w:t>
            </w:r>
            <w:r w:rsidR="00D16775">
              <w:rPr>
                <w:rFonts w:cstheme="minorHAnsi"/>
                <w:b/>
                <w:bCs/>
              </w:rPr>
              <w:t>presented</w:t>
            </w:r>
            <w:r>
              <w:rPr>
                <w:rFonts w:cstheme="minorHAnsi"/>
                <w:b/>
                <w:bCs/>
              </w:rPr>
              <w:t xml:space="preserve"> in the repor</w:t>
            </w:r>
            <w:r w:rsidR="005D1045">
              <w:rPr>
                <w:rFonts w:cstheme="minorHAnsi"/>
                <w:b/>
                <w:bCs/>
              </w:rPr>
              <w:t>t</w:t>
            </w:r>
            <w:r>
              <w:rPr>
                <w:rFonts w:cstheme="minorHAnsi"/>
                <w:b/>
                <w:bCs/>
              </w:rPr>
              <w:t xml:space="preserve"> and subject to the agreed amendment</w:t>
            </w:r>
            <w:r w:rsidR="005D1045">
              <w:rPr>
                <w:rFonts w:cstheme="minorHAnsi"/>
                <w:b/>
                <w:bCs/>
              </w:rPr>
              <w:t>,</w:t>
            </w:r>
            <w:r>
              <w:rPr>
                <w:rFonts w:cstheme="minorHAnsi"/>
                <w:b/>
                <w:bCs/>
              </w:rPr>
              <w:t xml:space="preserve"> be recommended to the Board of the Corporation for approval.</w:t>
            </w:r>
          </w:p>
          <w:p w14:paraId="2D3EE1B1" w14:textId="60650037" w:rsidR="0068787F" w:rsidRDefault="0068787F" w:rsidP="0015258E">
            <w:pPr>
              <w:jc w:val="both"/>
              <w:rPr>
                <w:rFonts w:cstheme="minorHAnsi"/>
                <w:i/>
                <w:iCs/>
              </w:rPr>
            </w:pPr>
          </w:p>
          <w:p w14:paraId="4EFCC4F9" w14:textId="35BA0EEB" w:rsidR="00075D58" w:rsidRPr="00075D58" w:rsidRDefault="0068787F" w:rsidP="0015258E">
            <w:pPr>
              <w:jc w:val="both"/>
              <w:rPr>
                <w:rFonts w:cstheme="minorHAnsi"/>
                <w:i/>
                <w:iCs/>
              </w:rPr>
            </w:pPr>
            <w:r>
              <w:rPr>
                <w:rFonts w:cstheme="minorHAnsi"/>
                <w:b/>
                <w:bCs/>
              </w:rPr>
              <w:t>Action:  Corporation Secretary/Board of the Corporation</w:t>
            </w:r>
            <w:r w:rsidR="00075D58">
              <w:rPr>
                <w:rFonts w:cstheme="minorHAnsi"/>
                <w:i/>
                <w:iCs/>
              </w:rPr>
              <w:t xml:space="preserve"> </w:t>
            </w:r>
          </w:p>
        </w:tc>
      </w:tr>
      <w:tr w:rsidR="00830369" w:rsidRPr="006C7680" w14:paraId="3972639D" w14:textId="77777777" w:rsidTr="00DA7800">
        <w:tc>
          <w:tcPr>
            <w:tcW w:w="805" w:type="pct"/>
          </w:tcPr>
          <w:p w14:paraId="5E899F82" w14:textId="77777777" w:rsidR="00830369" w:rsidRDefault="00830369" w:rsidP="0024027D">
            <w:pPr>
              <w:rPr>
                <w:rFonts w:cstheme="minorHAnsi"/>
                <w:b/>
                <w:bCs/>
              </w:rPr>
            </w:pPr>
          </w:p>
        </w:tc>
        <w:tc>
          <w:tcPr>
            <w:tcW w:w="4195" w:type="pct"/>
          </w:tcPr>
          <w:p w14:paraId="60B922A1" w14:textId="77777777" w:rsidR="00830369" w:rsidRDefault="00830369" w:rsidP="0015258E">
            <w:pPr>
              <w:jc w:val="both"/>
              <w:rPr>
                <w:rFonts w:cstheme="minorHAnsi"/>
              </w:rPr>
            </w:pPr>
          </w:p>
        </w:tc>
      </w:tr>
      <w:tr w:rsidR="00830369" w:rsidRPr="006C7680" w14:paraId="46FD7193" w14:textId="77777777" w:rsidTr="00DA7800">
        <w:tc>
          <w:tcPr>
            <w:tcW w:w="805" w:type="pct"/>
          </w:tcPr>
          <w:p w14:paraId="59566AAE" w14:textId="0E5C53C2" w:rsidR="00830369" w:rsidRDefault="00830369" w:rsidP="0024027D">
            <w:pPr>
              <w:rPr>
                <w:rFonts w:cstheme="minorHAnsi"/>
                <w:b/>
                <w:bCs/>
              </w:rPr>
            </w:pPr>
            <w:r>
              <w:rPr>
                <w:rFonts w:cstheme="minorHAnsi"/>
                <w:b/>
                <w:bCs/>
              </w:rPr>
              <w:t>SEA/23/22</w:t>
            </w:r>
          </w:p>
        </w:tc>
        <w:tc>
          <w:tcPr>
            <w:tcW w:w="4195" w:type="pct"/>
          </w:tcPr>
          <w:p w14:paraId="6347726B" w14:textId="24737EC5" w:rsidR="00830369" w:rsidRDefault="00830369" w:rsidP="0015258E">
            <w:pPr>
              <w:jc w:val="both"/>
              <w:rPr>
                <w:rFonts w:cstheme="minorHAnsi"/>
              </w:rPr>
            </w:pPr>
            <w:r>
              <w:rPr>
                <w:rFonts w:cstheme="minorHAnsi"/>
                <w:b/>
                <w:bCs/>
              </w:rPr>
              <w:t>Any Other Business</w:t>
            </w:r>
          </w:p>
        </w:tc>
      </w:tr>
      <w:tr w:rsidR="00830369" w:rsidRPr="006C7680" w14:paraId="2BCF4327" w14:textId="77777777" w:rsidTr="00DA7800">
        <w:tc>
          <w:tcPr>
            <w:tcW w:w="805" w:type="pct"/>
          </w:tcPr>
          <w:p w14:paraId="3BB10CC0" w14:textId="77777777" w:rsidR="00830369" w:rsidRDefault="00830369" w:rsidP="0024027D">
            <w:pPr>
              <w:rPr>
                <w:rFonts w:cstheme="minorHAnsi"/>
                <w:b/>
                <w:bCs/>
              </w:rPr>
            </w:pPr>
          </w:p>
        </w:tc>
        <w:tc>
          <w:tcPr>
            <w:tcW w:w="4195" w:type="pct"/>
          </w:tcPr>
          <w:p w14:paraId="1242E81C" w14:textId="77777777" w:rsidR="00830369" w:rsidRDefault="00830369" w:rsidP="0015258E">
            <w:pPr>
              <w:jc w:val="both"/>
              <w:rPr>
                <w:rFonts w:cstheme="minorHAnsi"/>
                <w:b/>
                <w:bCs/>
              </w:rPr>
            </w:pPr>
          </w:p>
        </w:tc>
      </w:tr>
      <w:tr w:rsidR="00004592" w:rsidRPr="006C7680" w14:paraId="61DC68BF" w14:textId="77777777" w:rsidTr="00DA7800">
        <w:tc>
          <w:tcPr>
            <w:tcW w:w="805" w:type="pct"/>
          </w:tcPr>
          <w:p w14:paraId="7CE3103E" w14:textId="67179281" w:rsidR="00004592" w:rsidRDefault="00004592" w:rsidP="0024027D">
            <w:pPr>
              <w:rPr>
                <w:rFonts w:cstheme="minorHAnsi"/>
                <w:b/>
                <w:bCs/>
              </w:rPr>
            </w:pPr>
          </w:p>
        </w:tc>
        <w:tc>
          <w:tcPr>
            <w:tcW w:w="4195" w:type="pct"/>
          </w:tcPr>
          <w:p w14:paraId="2DF31795" w14:textId="7A027230" w:rsidR="00004592" w:rsidRPr="007317BB" w:rsidRDefault="00075D58" w:rsidP="0015258E">
            <w:pPr>
              <w:jc w:val="both"/>
              <w:rPr>
                <w:rFonts w:cstheme="minorHAnsi"/>
              </w:rPr>
            </w:pPr>
            <w:r>
              <w:rPr>
                <w:rFonts w:cstheme="minorHAnsi"/>
              </w:rPr>
              <w:t xml:space="preserve">There were </w:t>
            </w:r>
            <w:r w:rsidR="00DF4F57">
              <w:rPr>
                <w:rFonts w:cstheme="minorHAnsi"/>
              </w:rPr>
              <w:t>no matters</w:t>
            </w:r>
            <w:r w:rsidR="00A966EA">
              <w:rPr>
                <w:rFonts w:cstheme="minorHAnsi"/>
              </w:rPr>
              <w:t xml:space="preserve"> raised by members under any other business</w:t>
            </w:r>
            <w:r>
              <w:rPr>
                <w:rFonts w:cstheme="minorHAnsi"/>
              </w:rPr>
              <w:t>.</w:t>
            </w:r>
          </w:p>
        </w:tc>
      </w:tr>
      <w:tr w:rsidR="006C2554" w:rsidRPr="006C7680" w14:paraId="02FE65A6" w14:textId="77777777" w:rsidTr="00DA7800">
        <w:tc>
          <w:tcPr>
            <w:tcW w:w="805" w:type="pct"/>
          </w:tcPr>
          <w:p w14:paraId="711F8AF9" w14:textId="77777777" w:rsidR="006C2554" w:rsidRDefault="006C2554" w:rsidP="0024027D">
            <w:pPr>
              <w:rPr>
                <w:rFonts w:cstheme="minorHAnsi"/>
                <w:b/>
                <w:bCs/>
              </w:rPr>
            </w:pPr>
          </w:p>
        </w:tc>
        <w:tc>
          <w:tcPr>
            <w:tcW w:w="4195" w:type="pct"/>
          </w:tcPr>
          <w:p w14:paraId="6223659F" w14:textId="77777777" w:rsidR="006C2554" w:rsidRDefault="006C2554" w:rsidP="0015258E">
            <w:pPr>
              <w:jc w:val="both"/>
              <w:rPr>
                <w:rFonts w:cstheme="minorHAnsi"/>
              </w:rPr>
            </w:pPr>
          </w:p>
        </w:tc>
      </w:tr>
      <w:tr w:rsidR="006C2554" w:rsidRPr="006C7680" w14:paraId="2AFC2F37" w14:textId="77777777" w:rsidTr="00DA7800">
        <w:tc>
          <w:tcPr>
            <w:tcW w:w="805" w:type="pct"/>
          </w:tcPr>
          <w:p w14:paraId="0600EEAD" w14:textId="351E7B8D" w:rsidR="006C2554" w:rsidRDefault="006C2554" w:rsidP="006C2554">
            <w:pPr>
              <w:rPr>
                <w:rFonts w:cstheme="minorHAnsi"/>
                <w:b/>
                <w:bCs/>
              </w:rPr>
            </w:pPr>
            <w:r>
              <w:rPr>
                <w:rFonts w:cstheme="minorHAnsi"/>
                <w:b/>
                <w:bCs/>
              </w:rPr>
              <w:t>SEA/24/22</w:t>
            </w:r>
          </w:p>
        </w:tc>
        <w:tc>
          <w:tcPr>
            <w:tcW w:w="4195" w:type="pct"/>
          </w:tcPr>
          <w:p w14:paraId="6CD10D68" w14:textId="70DBB27C" w:rsidR="006C2554" w:rsidRDefault="006C2554" w:rsidP="0015258E">
            <w:pPr>
              <w:jc w:val="both"/>
              <w:rPr>
                <w:rFonts w:cstheme="minorHAnsi"/>
              </w:rPr>
            </w:pPr>
            <w:r>
              <w:rPr>
                <w:rFonts w:cstheme="minorHAnsi"/>
                <w:b/>
                <w:bCs/>
              </w:rPr>
              <w:t>Date of the Next Meeting</w:t>
            </w:r>
          </w:p>
        </w:tc>
      </w:tr>
      <w:tr w:rsidR="00BF1276" w:rsidRPr="006C7680" w14:paraId="10ED3DBE" w14:textId="77777777" w:rsidTr="00DA7800">
        <w:tc>
          <w:tcPr>
            <w:tcW w:w="805" w:type="pct"/>
          </w:tcPr>
          <w:p w14:paraId="3336640B" w14:textId="77777777" w:rsidR="00BF1276" w:rsidRDefault="00BF1276" w:rsidP="006C2554">
            <w:pPr>
              <w:rPr>
                <w:rFonts w:cstheme="minorHAnsi"/>
                <w:b/>
                <w:bCs/>
              </w:rPr>
            </w:pPr>
          </w:p>
        </w:tc>
        <w:tc>
          <w:tcPr>
            <w:tcW w:w="4195" w:type="pct"/>
          </w:tcPr>
          <w:p w14:paraId="48A8DB2E" w14:textId="77777777" w:rsidR="00BF1276" w:rsidRDefault="00BF1276" w:rsidP="0015258E">
            <w:pPr>
              <w:jc w:val="both"/>
              <w:rPr>
                <w:rFonts w:cstheme="minorHAnsi"/>
                <w:b/>
                <w:bCs/>
              </w:rPr>
            </w:pPr>
          </w:p>
        </w:tc>
      </w:tr>
      <w:tr w:rsidR="006C2554" w:rsidRPr="006C7680" w14:paraId="5FE880D4" w14:textId="77777777" w:rsidTr="00DA7800">
        <w:tc>
          <w:tcPr>
            <w:tcW w:w="805" w:type="pct"/>
          </w:tcPr>
          <w:p w14:paraId="04B6F142" w14:textId="4A79477E" w:rsidR="006C2554" w:rsidRDefault="006C2554" w:rsidP="006C2554">
            <w:pPr>
              <w:rPr>
                <w:rFonts w:cstheme="minorHAnsi"/>
                <w:b/>
                <w:bCs/>
              </w:rPr>
            </w:pPr>
          </w:p>
        </w:tc>
        <w:tc>
          <w:tcPr>
            <w:tcW w:w="4195" w:type="pct"/>
          </w:tcPr>
          <w:p w14:paraId="5BCF4026" w14:textId="065799CF" w:rsidR="006C2554" w:rsidRDefault="006C2554" w:rsidP="0015258E">
            <w:pPr>
              <w:jc w:val="both"/>
              <w:rPr>
                <w:rFonts w:cstheme="minorHAnsi"/>
              </w:rPr>
            </w:pPr>
            <w:r>
              <w:rPr>
                <w:rFonts w:cstheme="minorHAnsi"/>
              </w:rPr>
              <w:t xml:space="preserve">It was agreed that the next meeting </w:t>
            </w:r>
            <w:r w:rsidR="00BF1276">
              <w:rPr>
                <w:rFonts w:cstheme="minorHAnsi"/>
              </w:rPr>
              <w:t>should</w:t>
            </w:r>
            <w:r>
              <w:rPr>
                <w:rFonts w:cstheme="minorHAnsi"/>
              </w:rPr>
              <w:t xml:space="preserve"> be held at 2.00p</w:t>
            </w:r>
            <w:r w:rsidR="00BF1276">
              <w:rPr>
                <w:rFonts w:cstheme="minorHAnsi"/>
              </w:rPr>
              <w:t>m</w:t>
            </w:r>
            <w:r>
              <w:rPr>
                <w:rFonts w:cstheme="minorHAnsi"/>
              </w:rPr>
              <w:t xml:space="preserve"> on Wednesday 5 July 2022 via Microsoft Teams</w:t>
            </w:r>
            <w:r w:rsidR="00BF1276">
              <w:rPr>
                <w:rFonts w:cstheme="minorHAnsi"/>
              </w:rPr>
              <w:t>.</w:t>
            </w:r>
          </w:p>
          <w:p w14:paraId="0D5A1E21" w14:textId="77777777" w:rsidR="006C2554" w:rsidRDefault="006C2554" w:rsidP="0015258E">
            <w:pPr>
              <w:jc w:val="both"/>
              <w:rPr>
                <w:rFonts w:cstheme="minorHAnsi"/>
              </w:rPr>
            </w:pPr>
          </w:p>
          <w:p w14:paraId="5B504DEE" w14:textId="2040A818" w:rsidR="006C2554" w:rsidRDefault="006C2554" w:rsidP="0015258E">
            <w:pPr>
              <w:jc w:val="both"/>
              <w:rPr>
                <w:rFonts w:cstheme="minorHAnsi"/>
              </w:rPr>
            </w:pPr>
            <w:r>
              <w:rPr>
                <w:rFonts w:cstheme="minorHAnsi"/>
              </w:rPr>
              <w:t xml:space="preserve">It was noted that should a meeting be required before </w:t>
            </w:r>
            <w:r w:rsidR="00BF1276">
              <w:rPr>
                <w:rFonts w:cstheme="minorHAnsi"/>
              </w:rPr>
              <w:t xml:space="preserve">that </w:t>
            </w:r>
            <w:r>
              <w:rPr>
                <w:rFonts w:cstheme="minorHAnsi"/>
              </w:rPr>
              <w:t>an additional meeting would be convened accordingly.</w:t>
            </w:r>
          </w:p>
          <w:p w14:paraId="6B7D64C0" w14:textId="6F810D42" w:rsidR="00BF1276" w:rsidRDefault="00BF1276" w:rsidP="0015258E">
            <w:pPr>
              <w:jc w:val="both"/>
              <w:rPr>
                <w:rFonts w:cstheme="minorHAnsi"/>
              </w:rPr>
            </w:pPr>
          </w:p>
          <w:p w14:paraId="44E67FF5" w14:textId="6853B96C" w:rsidR="00BF1276" w:rsidRPr="00BF1276" w:rsidRDefault="00BF1276" w:rsidP="0015258E">
            <w:pPr>
              <w:jc w:val="both"/>
              <w:rPr>
                <w:rFonts w:cstheme="minorHAnsi"/>
                <w:b/>
                <w:bCs/>
              </w:rPr>
            </w:pPr>
            <w:r w:rsidRPr="00BF1276">
              <w:rPr>
                <w:rFonts w:cstheme="minorHAnsi"/>
                <w:b/>
                <w:bCs/>
              </w:rPr>
              <w:t>Action: Corporation Secretary</w:t>
            </w:r>
          </w:p>
          <w:p w14:paraId="32CA893F" w14:textId="77777777" w:rsidR="006C2554" w:rsidRDefault="006C2554" w:rsidP="0015258E">
            <w:pPr>
              <w:jc w:val="both"/>
              <w:rPr>
                <w:rFonts w:cstheme="minorHAnsi"/>
              </w:rPr>
            </w:pPr>
          </w:p>
          <w:p w14:paraId="7952287F" w14:textId="13CE8602" w:rsidR="006C2554" w:rsidRDefault="006C2554" w:rsidP="0015258E">
            <w:pPr>
              <w:jc w:val="both"/>
              <w:rPr>
                <w:rFonts w:cstheme="minorHAnsi"/>
                <w:b/>
                <w:bCs/>
              </w:rPr>
            </w:pPr>
            <w:r>
              <w:rPr>
                <w:rFonts w:cstheme="minorHAnsi"/>
              </w:rPr>
              <w:t>The meeting closed at 3.36pm.</w:t>
            </w:r>
          </w:p>
        </w:tc>
      </w:tr>
      <w:tr w:rsidR="006C2554" w:rsidRPr="006C7680" w14:paraId="75A833B1" w14:textId="77777777" w:rsidTr="00DA7800">
        <w:tc>
          <w:tcPr>
            <w:tcW w:w="805" w:type="pct"/>
          </w:tcPr>
          <w:p w14:paraId="477C2B7A" w14:textId="6119350C" w:rsidR="006C2554" w:rsidRDefault="006C2554" w:rsidP="006C2554">
            <w:pPr>
              <w:rPr>
                <w:rFonts w:cstheme="minorHAnsi"/>
                <w:b/>
                <w:bCs/>
              </w:rPr>
            </w:pPr>
          </w:p>
        </w:tc>
        <w:tc>
          <w:tcPr>
            <w:tcW w:w="4195" w:type="pct"/>
          </w:tcPr>
          <w:p w14:paraId="019CC117" w14:textId="77777777" w:rsidR="006C2554" w:rsidRDefault="006C2554" w:rsidP="006C2554">
            <w:pPr>
              <w:ind w:right="378"/>
              <w:jc w:val="both"/>
              <w:rPr>
                <w:rFonts w:cstheme="minorHAnsi"/>
                <w:b/>
                <w:bCs/>
              </w:rPr>
            </w:pPr>
          </w:p>
        </w:tc>
      </w:tr>
    </w:tbl>
    <w:p w14:paraId="6DB1EC01" w14:textId="5BBFFED2" w:rsidR="009D5B92" w:rsidRPr="006C7680" w:rsidRDefault="009D5B92" w:rsidP="00816DF3">
      <w:pPr>
        <w:spacing w:after="0" w:line="240" w:lineRule="auto"/>
        <w:rPr>
          <w:rFonts w:cstheme="minorHAnsi"/>
        </w:rPr>
      </w:pPr>
    </w:p>
    <w:p w14:paraId="79054230" w14:textId="77777777" w:rsidR="002E30C8" w:rsidRPr="006C7680" w:rsidRDefault="002E30C8" w:rsidP="00816DF3">
      <w:pPr>
        <w:spacing w:after="0" w:line="240" w:lineRule="auto"/>
        <w:rPr>
          <w:rFonts w:cstheme="minorHAnsi"/>
        </w:rPr>
      </w:pPr>
    </w:p>
    <w:p w14:paraId="70ABA2AB" w14:textId="038C7E73" w:rsidR="00816DF3" w:rsidRPr="006C7680" w:rsidRDefault="00816DF3" w:rsidP="00816DF3">
      <w:pPr>
        <w:spacing w:after="0" w:line="240" w:lineRule="auto"/>
        <w:rPr>
          <w:rFonts w:cstheme="minorHAnsi"/>
        </w:rPr>
      </w:pPr>
    </w:p>
    <w:sectPr w:rsidR="00816DF3" w:rsidRPr="006C7680" w:rsidSect="00BF762A">
      <w:headerReference w:type="default" r:id="rId11"/>
      <w:footerReference w:type="default" r:id="rId12"/>
      <w:footerReference w:type="first" r:id="rId13"/>
      <w:pgSz w:w="11906" w:h="16838"/>
      <w:pgMar w:top="1134" w:right="1134" w:bottom="851" w:left="107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ADCB" w14:textId="77777777" w:rsidR="00B80DD4" w:rsidRDefault="00B80DD4" w:rsidP="008F7CD5">
      <w:pPr>
        <w:spacing w:after="0" w:line="240" w:lineRule="auto"/>
      </w:pPr>
      <w:r>
        <w:separator/>
      </w:r>
    </w:p>
  </w:endnote>
  <w:endnote w:type="continuationSeparator" w:id="0">
    <w:p w14:paraId="423DDC41" w14:textId="77777777" w:rsidR="00B80DD4" w:rsidRDefault="00B80DD4" w:rsidP="008F7CD5">
      <w:pPr>
        <w:spacing w:after="0" w:line="240" w:lineRule="auto"/>
      </w:pPr>
      <w:r>
        <w:continuationSeparator/>
      </w:r>
    </w:p>
  </w:endnote>
  <w:endnote w:type="continuationNotice" w:id="1">
    <w:p w14:paraId="1E33B0E5" w14:textId="77777777" w:rsidR="00B80DD4" w:rsidRDefault="00B80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3E4" w14:textId="2E3EE263" w:rsidR="008F7CD5" w:rsidRDefault="008F7CD5">
    <w:pPr>
      <w:pStyle w:val="Footer"/>
      <w:jc w:val="center"/>
    </w:pPr>
  </w:p>
  <w:p w14:paraId="30FDDCC2" w14:textId="1E9B4798" w:rsidR="008F7CD5" w:rsidRPr="00AD0313" w:rsidRDefault="003B3CAB">
    <w:pPr>
      <w:pStyle w:val="Footer"/>
      <w:rPr>
        <w:sz w:val="16"/>
        <w:szCs w:val="16"/>
      </w:rPr>
    </w:pPr>
    <w:r w:rsidRPr="00AD0313">
      <w:rPr>
        <w:sz w:val="16"/>
        <w:szCs w:val="16"/>
      </w:rPr>
      <w:t>C1.2.10/JBW/</w:t>
    </w:r>
    <w:r w:rsidR="00A9010A" w:rsidRPr="00AD0313">
      <w:rPr>
        <w:sz w:val="16"/>
        <w:szCs w:val="16"/>
      </w:rPr>
      <w:t>AD/</w:t>
    </w:r>
    <w:r w:rsidRPr="00AD0313">
      <w:rPr>
        <w:sz w:val="16"/>
        <w:szCs w:val="16"/>
      </w:rPr>
      <w:t>YR</w:t>
    </w:r>
    <w:r w:rsidR="00AD0313" w:rsidRPr="00AD0313">
      <w:rPr>
        <w:sz w:val="16"/>
        <w:szCs w:val="16"/>
      </w:rPr>
      <w:t>/10.10.22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BA05" w14:textId="77777777" w:rsidR="00AD0313" w:rsidRDefault="00AD0313" w:rsidP="00AD0313">
    <w:pPr>
      <w:pStyle w:val="Footer"/>
      <w:jc w:val="center"/>
    </w:pPr>
  </w:p>
  <w:p w14:paraId="38EDEB4B" w14:textId="4BEE334B" w:rsidR="00AD0313" w:rsidRDefault="00AD0313">
    <w:pPr>
      <w:pStyle w:val="Footer"/>
    </w:pPr>
    <w:r w:rsidRPr="00AD0313">
      <w:rPr>
        <w:sz w:val="16"/>
        <w:szCs w:val="16"/>
      </w:rPr>
      <w:t>C1.2.10/JBW/AD/YR/10.10.22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B764" w14:textId="77777777" w:rsidR="00B80DD4" w:rsidRDefault="00B80DD4" w:rsidP="008F7CD5">
      <w:pPr>
        <w:spacing w:after="0" w:line="240" w:lineRule="auto"/>
      </w:pPr>
      <w:r>
        <w:separator/>
      </w:r>
    </w:p>
  </w:footnote>
  <w:footnote w:type="continuationSeparator" w:id="0">
    <w:p w14:paraId="6C3619FD" w14:textId="77777777" w:rsidR="00B80DD4" w:rsidRDefault="00B80DD4" w:rsidP="008F7CD5">
      <w:pPr>
        <w:spacing w:after="0" w:line="240" w:lineRule="auto"/>
      </w:pPr>
      <w:r>
        <w:continuationSeparator/>
      </w:r>
    </w:p>
  </w:footnote>
  <w:footnote w:type="continuationNotice" w:id="1">
    <w:p w14:paraId="197FCA2E" w14:textId="77777777" w:rsidR="00B80DD4" w:rsidRDefault="00B80D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74790"/>
      <w:docPartObj>
        <w:docPartGallery w:val="Page Numbers (Top of Page)"/>
        <w:docPartUnique/>
      </w:docPartObj>
    </w:sdtPr>
    <w:sdtEndPr>
      <w:rPr>
        <w:noProof/>
        <w:sz w:val="18"/>
        <w:szCs w:val="18"/>
      </w:rPr>
    </w:sdtEndPr>
    <w:sdtContent>
      <w:p w14:paraId="19F46CBB" w14:textId="6E3620FA" w:rsidR="00AD0313" w:rsidRPr="00AD0313" w:rsidRDefault="00AD0313">
        <w:pPr>
          <w:pStyle w:val="Header"/>
          <w:jc w:val="center"/>
          <w:rPr>
            <w:sz w:val="18"/>
            <w:szCs w:val="18"/>
          </w:rPr>
        </w:pPr>
        <w:r w:rsidRPr="00AD0313">
          <w:rPr>
            <w:sz w:val="18"/>
            <w:szCs w:val="18"/>
          </w:rPr>
          <w:fldChar w:fldCharType="begin"/>
        </w:r>
        <w:r w:rsidRPr="00AD0313">
          <w:rPr>
            <w:sz w:val="18"/>
            <w:szCs w:val="18"/>
          </w:rPr>
          <w:instrText xml:space="preserve"> PAGE   \* MERGEFORMAT </w:instrText>
        </w:r>
        <w:r w:rsidRPr="00AD0313">
          <w:rPr>
            <w:sz w:val="18"/>
            <w:szCs w:val="18"/>
          </w:rPr>
          <w:fldChar w:fldCharType="separate"/>
        </w:r>
        <w:r w:rsidRPr="00AD0313">
          <w:rPr>
            <w:noProof/>
            <w:sz w:val="18"/>
            <w:szCs w:val="18"/>
          </w:rPr>
          <w:t>2</w:t>
        </w:r>
        <w:r w:rsidRPr="00AD0313">
          <w:rPr>
            <w:noProof/>
            <w:sz w:val="18"/>
            <w:szCs w:val="18"/>
          </w:rPr>
          <w:fldChar w:fldCharType="end"/>
        </w:r>
      </w:p>
    </w:sdtContent>
  </w:sdt>
  <w:p w14:paraId="76EB0073" w14:textId="77777777" w:rsidR="007875B0" w:rsidRDefault="0078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27E"/>
    <w:multiLevelType w:val="hybridMultilevel"/>
    <w:tmpl w:val="7BDE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3100"/>
    <w:multiLevelType w:val="hybridMultilevel"/>
    <w:tmpl w:val="FE6E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4C40"/>
    <w:multiLevelType w:val="hybridMultilevel"/>
    <w:tmpl w:val="1980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46F0"/>
    <w:multiLevelType w:val="hybridMultilevel"/>
    <w:tmpl w:val="2270AD06"/>
    <w:lvl w:ilvl="0" w:tplc="EC287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83EA5"/>
    <w:multiLevelType w:val="hybridMultilevel"/>
    <w:tmpl w:val="059814EC"/>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36C0D"/>
    <w:multiLevelType w:val="hybridMultilevel"/>
    <w:tmpl w:val="BB9AA142"/>
    <w:lvl w:ilvl="0" w:tplc="BFC4496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4713"/>
    <w:multiLevelType w:val="hybridMultilevel"/>
    <w:tmpl w:val="AFEC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E1C7C"/>
    <w:multiLevelType w:val="hybridMultilevel"/>
    <w:tmpl w:val="298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E6825"/>
    <w:multiLevelType w:val="hybridMultilevel"/>
    <w:tmpl w:val="065081C8"/>
    <w:lvl w:ilvl="0" w:tplc="224E837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1A1612"/>
    <w:multiLevelType w:val="hybridMultilevel"/>
    <w:tmpl w:val="AA1C6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37ED3"/>
    <w:multiLevelType w:val="hybridMultilevel"/>
    <w:tmpl w:val="F36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6424F"/>
    <w:multiLevelType w:val="hybridMultilevel"/>
    <w:tmpl w:val="01521F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918FD"/>
    <w:multiLevelType w:val="hybridMultilevel"/>
    <w:tmpl w:val="2FEA88FA"/>
    <w:lvl w:ilvl="0" w:tplc="0D2EF9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C0FF1"/>
    <w:multiLevelType w:val="hybridMultilevel"/>
    <w:tmpl w:val="69988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80731"/>
    <w:multiLevelType w:val="hybridMultilevel"/>
    <w:tmpl w:val="0A4089A8"/>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24E6B"/>
    <w:multiLevelType w:val="hybridMultilevel"/>
    <w:tmpl w:val="675A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93B0A"/>
    <w:multiLevelType w:val="hybridMultilevel"/>
    <w:tmpl w:val="6876120E"/>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B80711"/>
    <w:multiLevelType w:val="hybridMultilevel"/>
    <w:tmpl w:val="17AECAE0"/>
    <w:lvl w:ilvl="0" w:tplc="BA5C0E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36038"/>
    <w:multiLevelType w:val="hybridMultilevel"/>
    <w:tmpl w:val="1924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14579"/>
    <w:multiLevelType w:val="hybridMultilevel"/>
    <w:tmpl w:val="111838A8"/>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317785"/>
    <w:multiLevelType w:val="hybridMultilevel"/>
    <w:tmpl w:val="BA7486B8"/>
    <w:lvl w:ilvl="0" w:tplc="A1B65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B3292"/>
    <w:multiLevelType w:val="hybridMultilevel"/>
    <w:tmpl w:val="AAC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34167"/>
    <w:multiLevelType w:val="hybridMultilevel"/>
    <w:tmpl w:val="74649128"/>
    <w:lvl w:ilvl="0" w:tplc="B0D45F38">
      <w:start w:val="7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C1944"/>
    <w:multiLevelType w:val="hybridMultilevel"/>
    <w:tmpl w:val="959C1BE2"/>
    <w:lvl w:ilvl="0" w:tplc="566CC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B0CE1"/>
    <w:multiLevelType w:val="hybridMultilevel"/>
    <w:tmpl w:val="3608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6FFB"/>
    <w:multiLevelType w:val="hybridMultilevel"/>
    <w:tmpl w:val="BB8EC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D6022A"/>
    <w:multiLevelType w:val="hybridMultilevel"/>
    <w:tmpl w:val="FD66DE06"/>
    <w:lvl w:ilvl="0" w:tplc="C05C413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46C2"/>
    <w:multiLevelType w:val="hybridMultilevel"/>
    <w:tmpl w:val="A54AAAC6"/>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66AAA"/>
    <w:multiLevelType w:val="hybridMultilevel"/>
    <w:tmpl w:val="A8DEC33A"/>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C3259"/>
    <w:multiLevelType w:val="hybridMultilevel"/>
    <w:tmpl w:val="86FCECAE"/>
    <w:lvl w:ilvl="0" w:tplc="0AF475C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9478F"/>
    <w:multiLevelType w:val="hybridMultilevel"/>
    <w:tmpl w:val="D1F0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E2E37"/>
    <w:multiLevelType w:val="hybridMultilevel"/>
    <w:tmpl w:val="61C8B5F8"/>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8518FA"/>
    <w:multiLevelType w:val="hybridMultilevel"/>
    <w:tmpl w:val="E6D4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856D1"/>
    <w:multiLevelType w:val="hybridMultilevel"/>
    <w:tmpl w:val="77463EAC"/>
    <w:lvl w:ilvl="0" w:tplc="FF0E60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562C7"/>
    <w:multiLevelType w:val="hybridMultilevel"/>
    <w:tmpl w:val="4A9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07732"/>
    <w:multiLevelType w:val="hybridMultilevel"/>
    <w:tmpl w:val="11C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1"/>
  </w:num>
  <w:num w:numId="4">
    <w:abstractNumId w:val="14"/>
  </w:num>
  <w:num w:numId="5">
    <w:abstractNumId w:val="27"/>
  </w:num>
  <w:num w:numId="6">
    <w:abstractNumId w:val="4"/>
  </w:num>
  <w:num w:numId="7">
    <w:abstractNumId w:val="11"/>
  </w:num>
  <w:num w:numId="8">
    <w:abstractNumId w:val="20"/>
  </w:num>
  <w:num w:numId="9">
    <w:abstractNumId w:val="10"/>
  </w:num>
  <w:num w:numId="10">
    <w:abstractNumId w:val="12"/>
  </w:num>
  <w:num w:numId="11">
    <w:abstractNumId w:val="34"/>
  </w:num>
  <w:num w:numId="12">
    <w:abstractNumId w:val="30"/>
  </w:num>
  <w:num w:numId="13">
    <w:abstractNumId w:val="1"/>
  </w:num>
  <w:num w:numId="14">
    <w:abstractNumId w:val="29"/>
  </w:num>
  <w:num w:numId="15">
    <w:abstractNumId w:val="22"/>
  </w:num>
  <w:num w:numId="16">
    <w:abstractNumId w:val="16"/>
  </w:num>
  <w:num w:numId="17">
    <w:abstractNumId w:val="19"/>
  </w:num>
  <w:num w:numId="18">
    <w:abstractNumId w:val="21"/>
  </w:num>
  <w:num w:numId="19">
    <w:abstractNumId w:val="13"/>
  </w:num>
  <w:num w:numId="20">
    <w:abstractNumId w:val="5"/>
  </w:num>
  <w:num w:numId="21">
    <w:abstractNumId w:val="35"/>
  </w:num>
  <w:num w:numId="22">
    <w:abstractNumId w:val="9"/>
  </w:num>
  <w:num w:numId="23">
    <w:abstractNumId w:val="8"/>
  </w:num>
  <w:num w:numId="24">
    <w:abstractNumId w:val="26"/>
  </w:num>
  <w:num w:numId="25">
    <w:abstractNumId w:val="23"/>
  </w:num>
  <w:num w:numId="26">
    <w:abstractNumId w:val="6"/>
  </w:num>
  <w:num w:numId="27">
    <w:abstractNumId w:val="18"/>
  </w:num>
  <w:num w:numId="28">
    <w:abstractNumId w:val="15"/>
  </w:num>
  <w:num w:numId="29">
    <w:abstractNumId w:val="33"/>
  </w:num>
  <w:num w:numId="30">
    <w:abstractNumId w:val="0"/>
  </w:num>
  <w:num w:numId="31">
    <w:abstractNumId w:val="2"/>
  </w:num>
  <w:num w:numId="32">
    <w:abstractNumId w:val="32"/>
  </w:num>
  <w:num w:numId="33">
    <w:abstractNumId w:val="17"/>
  </w:num>
  <w:num w:numId="34">
    <w:abstractNumId w:val="24"/>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92"/>
    <w:rsid w:val="00004592"/>
    <w:rsid w:val="00025797"/>
    <w:rsid w:val="00040197"/>
    <w:rsid w:val="00041B92"/>
    <w:rsid w:val="000548B0"/>
    <w:rsid w:val="000548C7"/>
    <w:rsid w:val="00055644"/>
    <w:rsid w:val="00060963"/>
    <w:rsid w:val="00060E20"/>
    <w:rsid w:val="0006308D"/>
    <w:rsid w:val="000636BF"/>
    <w:rsid w:val="00067E61"/>
    <w:rsid w:val="0007205A"/>
    <w:rsid w:val="000722E5"/>
    <w:rsid w:val="00072DF4"/>
    <w:rsid w:val="00074F4D"/>
    <w:rsid w:val="00075D58"/>
    <w:rsid w:val="00093DE8"/>
    <w:rsid w:val="000B0699"/>
    <w:rsid w:val="000B08A8"/>
    <w:rsid w:val="000B2B74"/>
    <w:rsid w:val="000B64A6"/>
    <w:rsid w:val="000B7DAC"/>
    <w:rsid w:val="000C3131"/>
    <w:rsid w:val="000D5F2E"/>
    <w:rsid w:val="000E6B26"/>
    <w:rsid w:val="000F20CC"/>
    <w:rsid w:val="00100CE0"/>
    <w:rsid w:val="00102811"/>
    <w:rsid w:val="00103D96"/>
    <w:rsid w:val="0010720E"/>
    <w:rsid w:val="001110AE"/>
    <w:rsid w:val="0012261B"/>
    <w:rsid w:val="00123D86"/>
    <w:rsid w:val="0015258E"/>
    <w:rsid w:val="00154EED"/>
    <w:rsid w:val="001552CE"/>
    <w:rsid w:val="00155C20"/>
    <w:rsid w:val="0015753F"/>
    <w:rsid w:val="00170804"/>
    <w:rsid w:val="001728DF"/>
    <w:rsid w:val="00176D24"/>
    <w:rsid w:val="00185105"/>
    <w:rsid w:val="001A47F0"/>
    <w:rsid w:val="001B1E54"/>
    <w:rsid w:val="001B7687"/>
    <w:rsid w:val="001B7C4E"/>
    <w:rsid w:val="001C078C"/>
    <w:rsid w:val="001D1084"/>
    <w:rsid w:val="001D60E9"/>
    <w:rsid w:val="001E1B92"/>
    <w:rsid w:val="001E22C0"/>
    <w:rsid w:val="001E40DD"/>
    <w:rsid w:val="001E4691"/>
    <w:rsid w:val="001E619A"/>
    <w:rsid w:val="0020082E"/>
    <w:rsid w:val="00204052"/>
    <w:rsid w:val="002061DA"/>
    <w:rsid w:val="00207D0F"/>
    <w:rsid w:val="0023212D"/>
    <w:rsid w:val="0024027D"/>
    <w:rsid w:val="00246C60"/>
    <w:rsid w:val="00251BC1"/>
    <w:rsid w:val="002629EE"/>
    <w:rsid w:val="002630C4"/>
    <w:rsid w:val="00270A00"/>
    <w:rsid w:val="002719C9"/>
    <w:rsid w:val="00271B92"/>
    <w:rsid w:val="0027738A"/>
    <w:rsid w:val="0028059C"/>
    <w:rsid w:val="00293B9C"/>
    <w:rsid w:val="002A3BE7"/>
    <w:rsid w:val="002B0F60"/>
    <w:rsid w:val="002B2E86"/>
    <w:rsid w:val="002B47FF"/>
    <w:rsid w:val="002C0594"/>
    <w:rsid w:val="002C3359"/>
    <w:rsid w:val="002C3F5A"/>
    <w:rsid w:val="002E1A66"/>
    <w:rsid w:val="002E30C8"/>
    <w:rsid w:val="002E38E8"/>
    <w:rsid w:val="00310B4D"/>
    <w:rsid w:val="00317481"/>
    <w:rsid w:val="003216A7"/>
    <w:rsid w:val="00324513"/>
    <w:rsid w:val="00330396"/>
    <w:rsid w:val="00330DBE"/>
    <w:rsid w:val="003323D5"/>
    <w:rsid w:val="00342E14"/>
    <w:rsid w:val="00346B01"/>
    <w:rsid w:val="00351A61"/>
    <w:rsid w:val="00354DF0"/>
    <w:rsid w:val="00370EBF"/>
    <w:rsid w:val="00371109"/>
    <w:rsid w:val="00371D13"/>
    <w:rsid w:val="00373B2F"/>
    <w:rsid w:val="0039067C"/>
    <w:rsid w:val="00392CBE"/>
    <w:rsid w:val="003A51D0"/>
    <w:rsid w:val="003B3CAB"/>
    <w:rsid w:val="003C6E2F"/>
    <w:rsid w:val="003C6F00"/>
    <w:rsid w:val="003D267D"/>
    <w:rsid w:val="003D5771"/>
    <w:rsid w:val="003D64A8"/>
    <w:rsid w:val="003E2DDE"/>
    <w:rsid w:val="003E56CF"/>
    <w:rsid w:val="003E67EE"/>
    <w:rsid w:val="003F5AC5"/>
    <w:rsid w:val="00416DEB"/>
    <w:rsid w:val="004220EF"/>
    <w:rsid w:val="00427B73"/>
    <w:rsid w:val="00433CA0"/>
    <w:rsid w:val="00442FB1"/>
    <w:rsid w:val="00446A5E"/>
    <w:rsid w:val="00452BF7"/>
    <w:rsid w:val="00452C8A"/>
    <w:rsid w:val="004535B0"/>
    <w:rsid w:val="004634AF"/>
    <w:rsid w:val="00470D4A"/>
    <w:rsid w:val="004721CF"/>
    <w:rsid w:val="00475B44"/>
    <w:rsid w:val="00486CB1"/>
    <w:rsid w:val="0049537E"/>
    <w:rsid w:val="004975B3"/>
    <w:rsid w:val="004A3F93"/>
    <w:rsid w:val="004A5654"/>
    <w:rsid w:val="004A6FE0"/>
    <w:rsid w:val="004B200A"/>
    <w:rsid w:val="004B22B7"/>
    <w:rsid w:val="004B3DA6"/>
    <w:rsid w:val="004B6E6A"/>
    <w:rsid w:val="004C40A1"/>
    <w:rsid w:val="004C7208"/>
    <w:rsid w:val="004D614C"/>
    <w:rsid w:val="004D6C3D"/>
    <w:rsid w:val="004E4636"/>
    <w:rsid w:val="004F025D"/>
    <w:rsid w:val="004F268B"/>
    <w:rsid w:val="0050559D"/>
    <w:rsid w:val="00515157"/>
    <w:rsid w:val="00525888"/>
    <w:rsid w:val="005270A4"/>
    <w:rsid w:val="00534741"/>
    <w:rsid w:val="005409C9"/>
    <w:rsid w:val="005409D3"/>
    <w:rsid w:val="005416A0"/>
    <w:rsid w:val="00543108"/>
    <w:rsid w:val="0054390F"/>
    <w:rsid w:val="00544685"/>
    <w:rsid w:val="00545A03"/>
    <w:rsid w:val="00545E9E"/>
    <w:rsid w:val="00546212"/>
    <w:rsid w:val="00553CF6"/>
    <w:rsid w:val="00561D1A"/>
    <w:rsid w:val="00564F54"/>
    <w:rsid w:val="00572674"/>
    <w:rsid w:val="00572FD4"/>
    <w:rsid w:val="00585B88"/>
    <w:rsid w:val="00587F18"/>
    <w:rsid w:val="00594BAA"/>
    <w:rsid w:val="005A03F5"/>
    <w:rsid w:val="005A1765"/>
    <w:rsid w:val="005A5EF5"/>
    <w:rsid w:val="005C3543"/>
    <w:rsid w:val="005C3647"/>
    <w:rsid w:val="005C378B"/>
    <w:rsid w:val="005D1045"/>
    <w:rsid w:val="005D6697"/>
    <w:rsid w:val="005E6CE4"/>
    <w:rsid w:val="005E7B73"/>
    <w:rsid w:val="005F5834"/>
    <w:rsid w:val="00620098"/>
    <w:rsid w:val="006224FF"/>
    <w:rsid w:val="0063629D"/>
    <w:rsid w:val="00642D1F"/>
    <w:rsid w:val="00647BB9"/>
    <w:rsid w:val="0065021F"/>
    <w:rsid w:val="0065445E"/>
    <w:rsid w:val="00655C51"/>
    <w:rsid w:val="00673CA2"/>
    <w:rsid w:val="00680401"/>
    <w:rsid w:val="00683BCA"/>
    <w:rsid w:val="0068787F"/>
    <w:rsid w:val="00692352"/>
    <w:rsid w:val="00693556"/>
    <w:rsid w:val="006A2B1F"/>
    <w:rsid w:val="006A5B3D"/>
    <w:rsid w:val="006A7758"/>
    <w:rsid w:val="006B0474"/>
    <w:rsid w:val="006B7FA3"/>
    <w:rsid w:val="006C2554"/>
    <w:rsid w:val="006C597C"/>
    <w:rsid w:val="006C5ECC"/>
    <w:rsid w:val="006C7680"/>
    <w:rsid w:val="006E059D"/>
    <w:rsid w:val="006F4189"/>
    <w:rsid w:val="006F46E7"/>
    <w:rsid w:val="006F4D7C"/>
    <w:rsid w:val="00704D4C"/>
    <w:rsid w:val="00707E44"/>
    <w:rsid w:val="007106DF"/>
    <w:rsid w:val="0071602E"/>
    <w:rsid w:val="00717000"/>
    <w:rsid w:val="00720325"/>
    <w:rsid w:val="00724B5F"/>
    <w:rsid w:val="007317BB"/>
    <w:rsid w:val="007330D2"/>
    <w:rsid w:val="0073321F"/>
    <w:rsid w:val="00734585"/>
    <w:rsid w:val="0074183A"/>
    <w:rsid w:val="00741A44"/>
    <w:rsid w:val="00742BBB"/>
    <w:rsid w:val="00747BA4"/>
    <w:rsid w:val="00750B72"/>
    <w:rsid w:val="00753D7B"/>
    <w:rsid w:val="0076052C"/>
    <w:rsid w:val="007875B0"/>
    <w:rsid w:val="007A1E72"/>
    <w:rsid w:val="007A5CE6"/>
    <w:rsid w:val="007B545D"/>
    <w:rsid w:val="007D1597"/>
    <w:rsid w:val="007E0AA2"/>
    <w:rsid w:val="007F09B1"/>
    <w:rsid w:val="007F2C8E"/>
    <w:rsid w:val="007F70F1"/>
    <w:rsid w:val="00803212"/>
    <w:rsid w:val="00810099"/>
    <w:rsid w:val="00810DD0"/>
    <w:rsid w:val="00816263"/>
    <w:rsid w:val="00816DF3"/>
    <w:rsid w:val="00817834"/>
    <w:rsid w:val="00817C59"/>
    <w:rsid w:val="00824E8D"/>
    <w:rsid w:val="00830369"/>
    <w:rsid w:val="008467DB"/>
    <w:rsid w:val="00847BF4"/>
    <w:rsid w:val="008532AB"/>
    <w:rsid w:val="00861FC1"/>
    <w:rsid w:val="0086706A"/>
    <w:rsid w:val="00873D12"/>
    <w:rsid w:val="00876C3D"/>
    <w:rsid w:val="0088373C"/>
    <w:rsid w:val="00892090"/>
    <w:rsid w:val="0089321A"/>
    <w:rsid w:val="00896094"/>
    <w:rsid w:val="008B3C4B"/>
    <w:rsid w:val="008C0B1B"/>
    <w:rsid w:val="008D7D8C"/>
    <w:rsid w:val="008E2ABE"/>
    <w:rsid w:val="008E7215"/>
    <w:rsid w:val="008F3011"/>
    <w:rsid w:val="008F7CD5"/>
    <w:rsid w:val="00901145"/>
    <w:rsid w:val="00901CEC"/>
    <w:rsid w:val="009024AE"/>
    <w:rsid w:val="00917459"/>
    <w:rsid w:val="0092164A"/>
    <w:rsid w:val="009337CE"/>
    <w:rsid w:val="009351FC"/>
    <w:rsid w:val="00952E13"/>
    <w:rsid w:val="00954245"/>
    <w:rsid w:val="00962BA7"/>
    <w:rsid w:val="0097490E"/>
    <w:rsid w:val="00980BD3"/>
    <w:rsid w:val="0098390B"/>
    <w:rsid w:val="00984D87"/>
    <w:rsid w:val="00991E7C"/>
    <w:rsid w:val="009B23BB"/>
    <w:rsid w:val="009B746F"/>
    <w:rsid w:val="009B7DEC"/>
    <w:rsid w:val="009C0BCC"/>
    <w:rsid w:val="009C559C"/>
    <w:rsid w:val="009D5B92"/>
    <w:rsid w:val="009E6B77"/>
    <w:rsid w:val="009F724D"/>
    <w:rsid w:val="009F789F"/>
    <w:rsid w:val="00A13254"/>
    <w:rsid w:val="00A1466F"/>
    <w:rsid w:val="00A271C0"/>
    <w:rsid w:val="00A408FF"/>
    <w:rsid w:val="00A41972"/>
    <w:rsid w:val="00A44697"/>
    <w:rsid w:val="00A50F66"/>
    <w:rsid w:val="00A54B0A"/>
    <w:rsid w:val="00A56ABD"/>
    <w:rsid w:val="00A57927"/>
    <w:rsid w:val="00A66E9D"/>
    <w:rsid w:val="00A72DAA"/>
    <w:rsid w:val="00A73DDD"/>
    <w:rsid w:val="00A87732"/>
    <w:rsid w:val="00A9010A"/>
    <w:rsid w:val="00A95D93"/>
    <w:rsid w:val="00A966EA"/>
    <w:rsid w:val="00AB73EC"/>
    <w:rsid w:val="00AC003A"/>
    <w:rsid w:val="00AC2497"/>
    <w:rsid w:val="00AC5EBF"/>
    <w:rsid w:val="00AC6AF4"/>
    <w:rsid w:val="00AD0313"/>
    <w:rsid w:val="00AD0C16"/>
    <w:rsid w:val="00AD1E3A"/>
    <w:rsid w:val="00AE121A"/>
    <w:rsid w:val="00AE3DF6"/>
    <w:rsid w:val="00AE64E3"/>
    <w:rsid w:val="00AE6687"/>
    <w:rsid w:val="00AE668F"/>
    <w:rsid w:val="00AF0FB0"/>
    <w:rsid w:val="00AF59D9"/>
    <w:rsid w:val="00B0127C"/>
    <w:rsid w:val="00B04F78"/>
    <w:rsid w:val="00B100FA"/>
    <w:rsid w:val="00B20903"/>
    <w:rsid w:val="00B26364"/>
    <w:rsid w:val="00B27F16"/>
    <w:rsid w:val="00B326D3"/>
    <w:rsid w:val="00B42F15"/>
    <w:rsid w:val="00B56E59"/>
    <w:rsid w:val="00B64A8C"/>
    <w:rsid w:val="00B732C3"/>
    <w:rsid w:val="00B753F2"/>
    <w:rsid w:val="00B75D2C"/>
    <w:rsid w:val="00B80DD4"/>
    <w:rsid w:val="00B87B77"/>
    <w:rsid w:val="00B9085D"/>
    <w:rsid w:val="00B955B4"/>
    <w:rsid w:val="00B965A1"/>
    <w:rsid w:val="00BB12E1"/>
    <w:rsid w:val="00BB4585"/>
    <w:rsid w:val="00BB4B15"/>
    <w:rsid w:val="00BB4B9A"/>
    <w:rsid w:val="00BC1534"/>
    <w:rsid w:val="00BC5EE8"/>
    <w:rsid w:val="00BD3E6D"/>
    <w:rsid w:val="00BE596A"/>
    <w:rsid w:val="00BE780A"/>
    <w:rsid w:val="00BF1276"/>
    <w:rsid w:val="00BF4B79"/>
    <w:rsid w:val="00BF762A"/>
    <w:rsid w:val="00C01128"/>
    <w:rsid w:val="00C01ACA"/>
    <w:rsid w:val="00C02186"/>
    <w:rsid w:val="00C02412"/>
    <w:rsid w:val="00C04DDE"/>
    <w:rsid w:val="00C058C3"/>
    <w:rsid w:val="00C137CF"/>
    <w:rsid w:val="00C25C73"/>
    <w:rsid w:val="00C31613"/>
    <w:rsid w:val="00C33E33"/>
    <w:rsid w:val="00C36116"/>
    <w:rsid w:val="00C54A4C"/>
    <w:rsid w:val="00C778A7"/>
    <w:rsid w:val="00C8220C"/>
    <w:rsid w:val="00C86C5D"/>
    <w:rsid w:val="00C91E14"/>
    <w:rsid w:val="00C925B2"/>
    <w:rsid w:val="00C96167"/>
    <w:rsid w:val="00CA2A24"/>
    <w:rsid w:val="00CA420C"/>
    <w:rsid w:val="00CA5109"/>
    <w:rsid w:val="00CA55DD"/>
    <w:rsid w:val="00CC44C4"/>
    <w:rsid w:val="00CC6614"/>
    <w:rsid w:val="00CC71EE"/>
    <w:rsid w:val="00CE31F1"/>
    <w:rsid w:val="00CE4183"/>
    <w:rsid w:val="00CE6CD9"/>
    <w:rsid w:val="00CF054C"/>
    <w:rsid w:val="00D0321C"/>
    <w:rsid w:val="00D112D5"/>
    <w:rsid w:val="00D138AD"/>
    <w:rsid w:val="00D16775"/>
    <w:rsid w:val="00D226EE"/>
    <w:rsid w:val="00D409AD"/>
    <w:rsid w:val="00D421A9"/>
    <w:rsid w:val="00D42207"/>
    <w:rsid w:val="00D46897"/>
    <w:rsid w:val="00D47273"/>
    <w:rsid w:val="00D66456"/>
    <w:rsid w:val="00D70E03"/>
    <w:rsid w:val="00D762EE"/>
    <w:rsid w:val="00D83C2A"/>
    <w:rsid w:val="00D87318"/>
    <w:rsid w:val="00D90035"/>
    <w:rsid w:val="00D972C1"/>
    <w:rsid w:val="00DA7800"/>
    <w:rsid w:val="00DB1726"/>
    <w:rsid w:val="00DC10CE"/>
    <w:rsid w:val="00DC53D3"/>
    <w:rsid w:val="00DD72DD"/>
    <w:rsid w:val="00DD7831"/>
    <w:rsid w:val="00DE64B8"/>
    <w:rsid w:val="00DE7BE6"/>
    <w:rsid w:val="00DF2FF4"/>
    <w:rsid w:val="00DF4F57"/>
    <w:rsid w:val="00E00296"/>
    <w:rsid w:val="00E15F0B"/>
    <w:rsid w:val="00E161D4"/>
    <w:rsid w:val="00E1753B"/>
    <w:rsid w:val="00E20C2C"/>
    <w:rsid w:val="00E230A3"/>
    <w:rsid w:val="00E3499D"/>
    <w:rsid w:val="00E5189F"/>
    <w:rsid w:val="00E60CE0"/>
    <w:rsid w:val="00E7174E"/>
    <w:rsid w:val="00E723C0"/>
    <w:rsid w:val="00E7479C"/>
    <w:rsid w:val="00E86174"/>
    <w:rsid w:val="00E9579A"/>
    <w:rsid w:val="00EA733C"/>
    <w:rsid w:val="00EB40E3"/>
    <w:rsid w:val="00ED350B"/>
    <w:rsid w:val="00EE3208"/>
    <w:rsid w:val="00EF0102"/>
    <w:rsid w:val="00EF103D"/>
    <w:rsid w:val="00EF582D"/>
    <w:rsid w:val="00F0082D"/>
    <w:rsid w:val="00F07B18"/>
    <w:rsid w:val="00F161EE"/>
    <w:rsid w:val="00F16361"/>
    <w:rsid w:val="00F43FE2"/>
    <w:rsid w:val="00F47823"/>
    <w:rsid w:val="00F505D0"/>
    <w:rsid w:val="00F52042"/>
    <w:rsid w:val="00F56F66"/>
    <w:rsid w:val="00F57B41"/>
    <w:rsid w:val="00F603F3"/>
    <w:rsid w:val="00F642A5"/>
    <w:rsid w:val="00F711EA"/>
    <w:rsid w:val="00F81E2F"/>
    <w:rsid w:val="00FA40CD"/>
    <w:rsid w:val="00FB0359"/>
    <w:rsid w:val="00FB08AC"/>
    <w:rsid w:val="00FC5E93"/>
    <w:rsid w:val="00FD18DB"/>
    <w:rsid w:val="00FD772F"/>
    <w:rsid w:val="00FE438E"/>
    <w:rsid w:val="00FE6D78"/>
    <w:rsid w:val="08689284"/>
    <w:rsid w:val="4537AFDA"/>
    <w:rsid w:val="6D64B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98DB"/>
  <w15:docId w15:val="{71453D00-FF63-4A0E-85CC-962DE06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B92"/>
    <w:pPr>
      <w:ind w:left="720"/>
      <w:contextualSpacing/>
    </w:pPr>
  </w:style>
  <w:style w:type="paragraph" w:styleId="Header">
    <w:name w:val="header"/>
    <w:basedOn w:val="Normal"/>
    <w:link w:val="HeaderChar"/>
    <w:uiPriority w:val="99"/>
    <w:unhideWhenUsed/>
    <w:rsid w:val="008F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D5"/>
  </w:style>
  <w:style w:type="paragraph" w:styleId="Footer">
    <w:name w:val="footer"/>
    <w:basedOn w:val="Normal"/>
    <w:link w:val="FooterChar"/>
    <w:uiPriority w:val="99"/>
    <w:unhideWhenUsed/>
    <w:rsid w:val="008F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216F0-993A-4E8E-BCAD-EE0AD8AFEFCE}">
  <ds:schemaRefs>
    <ds:schemaRef ds:uri="http://schemas.microsoft.com/sharepoint/v3/contenttype/forms"/>
  </ds:schemaRefs>
</ds:datastoreItem>
</file>

<file path=customXml/itemProps2.xml><?xml version="1.0" encoding="utf-8"?>
<ds:datastoreItem xmlns:ds="http://schemas.openxmlformats.org/officeDocument/2006/customXml" ds:itemID="{F427F8E6-6FA7-47AD-A5FA-0BE441F7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847C4-BF8F-444F-9381-BBB8E5152F74}">
  <ds:schemaRefs>
    <ds:schemaRef ds:uri="http://schemas.openxmlformats.org/officeDocument/2006/bibliography"/>
  </ds:schemaRefs>
</ds:datastoreItem>
</file>

<file path=customXml/itemProps4.xml><?xml version="1.0" encoding="utf-8"?>
<ds:datastoreItem xmlns:ds="http://schemas.openxmlformats.org/officeDocument/2006/customXml" ds:itemID="{3E540024-5724-4AAE-9FA2-29F8902C6281}">
  <ds:schemaRefs>
    <ds:schemaRef ds:uri="21d276ed-f117-47cf-ad40-12506a2c183a"/>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3f49c8d-3ce6-4433-95ca-59393adc17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Stockport College</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Yvonne</dc:creator>
  <cp:keywords/>
  <dc:description/>
  <cp:lastModifiedBy>Yvonne Riley</cp:lastModifiedBy>
  <cp:revision>19</cp:revision>
  <cp:lastPrinted>2022-09-15T16:36:00Z</cp:lastPrinted>
  <dcterms:created xsi:type="dcterms:W3CDTF">2022-10-07T19:47:00Z</dcterms:created>
  <dcterms:modified xsi:type="dcterms:W3CDTF">2022-10-12T14:56:00Z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